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210" w:rsidRDefault="009C5A12">
      <w:pPr>
        <w:jc w:val="left"/>
        <w:rPr>
          <w:color w:val="000000" w:themeColor="text1"/>
          <w:sz w:val="22"/>
          <w:szCs w:val="22"/>
        </w:rPr>
      </w:pPr>
      <w:r>
        <w:rPr>
          <w:color w:val="000000" w:themeColor="text1"/>
          <w:sz w:val="22"/>
          <w:szCs w:val="22"/>
          <w:lang w:val="sr-Latn-ME"/>
        </w:rPr>
        <w:tab/>
      </w:r>
      <w:r>
        <w:rPr>
          <w:color w:val="000000" w:themeColor="text1"/>
          <w:sz w:val="22"/>
          <w:szCs w:val="22"/>
          <w:lang w:val="sr-Latn-ME"/>
        </w:rPr>
        <w:tab/>
      </w:r>
      <w:r>
        <w:rPr>
          <w:color w:val="000000" w:themeColor="text1"/>
          <w:sz w:val="22"/>
          <w:szCs w:val="22"/>
          <w:lang w:val="sr-Latn-ME"/>
        </w:rPr>
        <w:tab/>
      </w:r>
      <w:r>
        <w:rPr>
          <w:color w:val="000000" w:themeColor="text1"/>
          <w:sz w:val="22"/>
          <w:szCs w:val="22"/>
          <w:lang w:val="sr-Latn-ME"/>
        </w:rPr>
        <w:tab/>
      </w:r>
      <w:r>
        <w:rPr>
          <w:color w:val="000000" w:themeColor="text1"/>
          <w:sz w:val="22"/>
          <w:szCs w:val="22"/>
          <w:lang w:val="sr-Latn-ME"/>
        </w:rPr>
        <w:tab/>
        <w:t xml:space="preserve">  </w:t>
      </w:r>
      <w:r>
        <w:rPr>
          <w:color w:val="000000" w:themeColor="text1"/>
          <w:sz w:val="22"/>
          <w:szCs w:val="22"/>
          <w:lang w:val="sr-Latn-ME"/>
        </w:rPr>
        <w:tab/>
      </w:r>
      <w:r>
        <w:rPr>
          <w:color w:val="000000" w:themeColor="text1"/>
          <w:sz w:val="22"/>
          <w:szCs w:val="22"/>
          <w:lang w:val="sr-Latn-ME"/>
        </w:rPr>
        <w:tab/>
      </w:r>
      <w:r>
        <w:rPr>
          <w:color w:val="000000" w:themeColor="text1"/>
          <w:sz w:val="22"/>
          <w:szCs w:val="22"/>
          <w:lang w:val="sr-Latn-ME"/>
        </w:rPr>
        <w:tab/>
      </w:r>
      <w:r>
        <w:rPr>
          <w:color w:val="000000" w:themeColor="text1"/>
          <w:sz w:val="22"/>
          <w:szCs w:val="22"/>
          <w:lang w:val="sr-Latn-ME"/>
        </w:rPr>
        <w:tab/>
      </w:r>
      <w:r>
        <w:rPr>
          <w:color w:val="000000" w:themeColor="text1"/>
          <w:sz w:val="22"/>
          <w:szCs w:val="22"/>
          <w:lang w:val="sr-Latn-ME"/>
        </w:rPr>
        <w:tab/>
      </w:r>
      <w:r>
        <w:rPr>
          <w:color w:val="000000" w:themeColor="text1"/>
          <w:sz w:val="22"/>
          <w:szCs w:val="22"/>
          <w:lang w:val="sr-Latn-ME"/>
        </w:rPr>
        <w:tab/>
      </w:r>
    </w:p>
    <w:p w:rsidR="00607210" w:rsidRDefault="009C5A12">
      <w:pPr>
        <w:rPr>
          <w:sz w:val="22"/>
          <w:szCs w:val="22"/>
        </w:rPr>
      </w:pPr>
      <w:r>
        <w:rPr>
          <w:color w:val="000000" w:themeColor="text1"/>
          <w:sz w:val="22"/>
          <w:szCs w:val="22"/>
        </w:rPr>
        <w:t>На основу члана 47. и 63. Закона о буџетском систему (''Службени гласник РС'', број: 54/2009 и  73/2010, 101/2010, 101/2011, 93/2012, 62/2013, 63/2013, 108/2013, 142/2014, 68/2015, 103/2015и 99/2016)</w:t>
      </w:r>
      <w:r>
        <w:rPr>
          <w:color w:val="000000" w:themeColor="text1"/>
          <w:sz w:val="22"/>
          <w:szCs w:val="22"/>
          <w:lang w:val="en-US"/>
        </w:rPr>
        <w:t>,</w:t>
      </w:r>
      <w:r>
        <w:rPr>
          <w:color w:val="000000" w:themeColor="text1"/>
          <w:sz w:val="22"/>
          <w:szCs w:val="22"/>
        </w:rPr>
        <w:t xml:space="preserve"> члана 3</w:t>
      </w:r>
      <w:r>
        <w:rPr>
          <w:color w:val="000000" w:themeColor="text1"/>
          <w:sz w:val="22"/>
          <w:szCs w:val="22"/>
          <w:lang w:val="en-US"/>
        </w:rPr>
        <w:t>2</w:t>
      </w:r>
      <w:r>
        <w:rPr>
          <w:color w:val="000000" w:themeColor="text1"/>
          <w:sz w:val="22"/>
          <w:szCs w:val="22"/>
        </w:rPr>
        <w:t xml:space="preserve">. Закона о локалној самоуправи (''Службени гласник РС'', број </w:t>
      </w:r>
      <w:r>
        <w:rPr>
          <w:color w:val="000000" w:themeColor="text1"/>
          <w:sz w:val="22"/>
          <w:szCs w:val="22"/>
          <w:lang w:val="en-US"/>
        </w:rPr>
        <w:t>129/07</w:t>
      </w:r>
      <w:r>
        <w:rPr>
          <w:color w:val="000000" w:themeColor="text1"/>
          <w:sz w:val="22"/>
          <w:szCs w:val="22"/>
        </w:rPr>
        <w:t>) и члана 39. Статута општине Лајковац (''Службени гласник општине Лајковац'', број: 11/08), Скупштина општине Лајковац  је на седници одржаној дан</w:t>
      </w:r>
      <w:r>
        <w:rPr>
          <w:color w:val="000000" w:themeColor="text1"/>
          <w:sz w:val="22"/>
          <w:szCs w:val="22"/>
          <w:lang w:val="en-US"/>
        </w:rPr>
        <w:t>a</w:t>
      </w:r>
      <w:r>
        <w:rPr>
          <w:color w:val="000000" w:themeColor="text1"/>
          <w:sz w:val="22"/>
          <w:szCs w:val="22"/>
          <w:lang w:val="sr-Latn-ME"/>
        </w:rPr>
        <w:t xml:space="preserve"> </w:t>
      </w:r>
      <w:r>
        <w:rPr>
          <w:color w:val="000000" w:themeColor="text1"/>
          <w:sz w:val="22"/>
          <w:szCs w:val="22"/>
        </w:rPr>
        <w:t>________</w:t>
      </w:r>
      <w:r>
        <w:rPr>
          <w:color w:val="000000" w:themeColor="text1"/>
          <w:sz w:val="22"/>
          <w:szCs w:val="22"/>
          <w:lang w:val="en-US"/>
        </w:rPr>
        <w:t>.201</w:t>
      </w:r>
      <w:r w:rsidR="00F4002D">
        <w:rPr>
          <w:color w:val="000000" w:themeColor="text1"/>
          <w:sz w:val="22"/>
          <w:szCs w:val="22"/>
          <w:lang w:val="en-US"/>
        </w:rPr>
        <w:t>7</w:t>
      </w:r>
      <w:r>
        <w:rPr>
          <w:color w:val="000000" w:themeColor="text1"/>
          <w:sz w:val="22"/>
          <w:szCs w:val="22"/>
          <w:lang w:val="en-US"/>
        </w:rPr>
        <w:t>.</w:t>
      </w:r>
      <w:r>
        <w:rPr>
          <w:color w:val="000000" w:themeColor="text1"/>
          <w:sz w:val="22"/>
          <w:szCs w:val="22"/>
        </w:rPr>
        <w:t xml:space="preserve"> године, донела</w:t>
      </w:r>
      <w:r w:rsidR="00F4002D">
        <w:rPr>
          <w:color w:val="000000" w:themeColor="text1"/>
          <w:sz w:val="22"/>
          <w:szCs w:val="22"/>
        </w:rPr>
        <w:t xml:space="preserve"> je</w:t>
      </w:r>
    </w:p>
    <w:p w:rsidR="00607210" w:rsidRDefault="00607210">
      <w:pPr>
        <w:jc w:val="left"/>
        <w:rPr>
          <w:i/>
          <w:color w:val="000000" w:themeColor="text1"/>
          <w:sz w:val="22"/>
          <w:szCs w:val="22"/>
        </w:rPr>
      </w:pPr>
    </w:p>
    <w:p w:rsidR="00607210" w:rsidRDefault="00607210">
      <w:pPr>
        <w:jc w:val="left"/>
        <w:rPr>
          <w:b/>
          <w:color w:val="000000" w:themeColor="text1"/>
          <w:sz w:val="22"/>
          <w:szCs w:val="22"/>
        </w:rPr>
      </w:pPr>
    </w:p>
    <w:p w:rsidR="00607210" w:rsidRDefault="009C5A12">
      <w:pPr>
        <w:tabs>
          <w:tab w:val="left" w:pos="3795"/>
        </w:tabs>
        <w:jc w:val="center"/>
        <w:rPr>
          <w:b/>
          <w:sz w:val="22"/>
          <w:szCs w:val="22"/>
        </w:rPr>
      </w:pPr>
      <w:r>
        <w:rPr>
          <w:b/>
          <w:sz w:val="22"/>
          <w:szCs w:val="22"/>
        </w:rPr>
        <w:t>ОДЛУКУ  О БУЏЕТУ ОПШТИНЕ</w:t>
      </w:r>
    </w:p>
    <w:p w:rsidR="00607210" w:rsidRDefault="009C5A12">
      <w:pPr>
        <w:tabs>
          <w:tab w:val="left" w:pos="3795"/>
        </w:tabs>
        <w:jc w:val="center"/>
        <w:rPr>
          <w:sz w:val="22"/>
          <w:szCs w:val="22"/>
        </w:rPr>
      </w:pPr>
      <w:r>
        <w:rPr>
          <w:b/>
          <w:sz w:val="22"/>
          <w:szCs w:val="22"/>
        </w:rPr>
        <w:t>ЛАЈКОВАЦ ЗА 201</w:t>
      </w:r>
      <w:r>
        <w:rPr>
          <w:b/>
          <w:sz w:val="22"/>
          <w:szCs w:val="22"/>
          <w:lang w:val="en-US"/>
        </w:rPr>
        <w:t>8</w:t>
      </w:r>
      <w:r>
        <w:rPr>
          <w:b/>
          <w:sz w:val="22"/>
          <w:szCs w:val="22"/>
        </w:rPr>
        <w:t>. ГОДИНУ</w:t>
      </w:r>
    </w:p>
    <w:p w:rsidR="00607210" w:rsidRDefault="00607210">
      <w:pPr>
        <w:tabs>
          <w:tab w:val="left" w:pos="3795"/>
        </w:tabs>
        <w:jc w:val="center"/>
        <w:rPr>
          <w:b/>
          <w:sz w:val="22"/>
          <w:szCs w:val="22"/>
          <w:lang w:val="sr-Latn-ME"/>
        </w:rPr>
      </w:pPr>
    </w:p>
    <w:p w:rsidR="00607210" w:rsidRDefault="009C5A12">
      <w:pPr>
        <w:tabs>
          <w:tab w:val="left" w:pos="3795"/>
        </w:tabs>
        <w:jc w:val="center"/>
        <w:rPr>
          <w:b/>
          <w:bCs w:val="0"/>
          <w:sz w:val="22"/>
          <w:szCs w:val="22"/>
        </w:rPr>
      </w:pPr>
      <w:r>
        <w:rPr>
          <w:b/>
          <w:bCs w:val="0"/>
          <w:sz w:val="22"/>
          <w:szCs w:val="22"/>
          <w:lang w:val="en-US"/>
        </w:rPr>
        <w:t xml:space="preserve">I </w:t>
      </w:r>
      <w:r>
        <w:rPr>
          <w:b/>
          <w:bCs w:val="0"/>
          <w:sz w:val="22"/>
          <w:szCs w:val="22"/>
        </w:rPr>
        <w:t>ОПШТИ ДЕО</w:t>
      </w:r>
    </w:p>
    <w:p w:rsidR="00607210" w:rsidRDefault="00607210">
      <w:pPr>
        <w:jc w:val="center"/>
        <w:rPr>
          <w:sz w:val="22"/>
          <w:szCs w:val="22"/>
        </w:rPr>
      </w:pPr>
    </w:p>
    <w:p w:rsidR="00607210" w:rsidRDefault="009C5A12">
      <w:pPr>
        <w:pStyle w:val="Heading1"/>
        <w:jc w:val="center"/>
        <w:rPr>
          <w:rFonts w:asciiTheme="minorHAnsi" w:hAnsiTheme="minorHAnsi"/>
          <w:sz w:val="22"/>
          <w:szCs w:val="22"/>
        </w:rPr>
      </w:pPr>
      <w:r>
        <w:rPr>
          <w:rFonts w:ascii="Times New Roman" w:hAnsi="Times New Roman"/>
          <w:i w:val="0"/>
          <w:sz w:val="22"/>
          <w:szCs w:val="22"/>
        </w:rPr>
        <w:t>Члан 1.</w:t>
      </w:r>
    </w:p>
    <w:p w:rsidR="00607210" w:rsidRDefault="009C5A12">
      <w:pPr>
        <w:rPr>
          <w:sz w:val="22"/>
          <w:szCs w:val="22"/>
        </w:rPr>
      </w:pPr>
      <w:r>
        <w:rPr>
          <w:sz w:val="22"/>
          <w:szCs w:val="22"/>
        </w:rPr>
        <w:t>Овом Одлуком уређују се приходи и примања,</w:t>
      </w:r>
      <w:r>
        <w:rPr>
          <w:sz w:val="22"/>
          <w:szCs w:val="22"/>
          <w:lang w:val="en-GB"/>
        </w:rPr>
        <w:t xml:space="preserve"> </w:t>
      </w:r>
      <w:r>
        <w:rPr>
          <w:sz w:val="22"/>
          <w:szCs w:val="22"/>
        </w:rPr>
        <w:t>расходи и издаци буџета Општине Лајковац за 201</w:t>
      </w:r>
      <w:r>
        <w:rPr>
          <w:sz w:val="22"/>
          <w:szCs w:val="22"/>
          <w:lang w:val="en-US"/>
        </w:rPr>
        <w:t>8</w:t>
      </w:r>
      <w:r>
        <w:rPr>
          <w:sz w:val="22"/>
          <w:szCs w:val="22"/>
        </w:rPr>
        <w:t>. годину,његово извршавање, обим задуживања, управљање јавним дугом, коришћење прихода по наменама, коришћење донација, коришћење прихода од продаје добара  и услуга буџетских корисника и права и обавезе корисника буџетских средстава.</w:t>
      </w:r>
    </w:p>
    <w:p w:rsidR="00607210" w:rsidRDefault="00607210">
      <w:pPr>
        <w:pStyle w:val="Heading1"/>
        <w:jc w:val="left"/>
        <w:rPr>
          <w:rFonts w:ascii="Times New Roman" w:hAnsi="Times New Roman"/>
          <w:sz w:val="22"/>
          <w:szCs w:val="22"/>
        </w:rPr>
      </w:pPr>
    </w:p>
    <w:p w:rsidR="00607210" w:rsidRDefault="009C5A12">
      <w:pPr>
        <w:pStyle w:val="Heading1"/>
        <w:jc w:val="left"/>
        <w:rPr>
          <w:rFonts w:ascii="Times New Roman" w:hAnsi="Times New Roman"/>
          <w:i w:val="0"/>
          <w:sz w:val="22"/>
          <w:szCs w:val="22"/>
        </w:rPr>
      </w:pPr>
      <w:r>
        <w:rPr>
          <w:rFonts w:ascii="Times New Roman" w:hAnsi="Times New Roman"/>
          <w:i w:val="0"/>
          <w:sz w:val="22"/>
          <w:szCs w:val="22"/>
        </w:rPr>
        <w:t>Буџет општине Лајковац за 201</w:t>
      </w:r>
      <w:r>
        <w:rPr>
          <w:rFonts w:ascii="Times New Roman" w:hAnsi="Times New Roman"/>
          <w:i w:val="0"/>
          <w:sz w:val="22"/>
          <w:szCs w:val="22"/>
          <w:lang w:val="en-US"/>
        </w:rPr>
        <w:t>8</w:t>
      </w:r>
      <w:r>
        <w:rPr>
          <w:rFonts w:ascii="Times New Roman" w:hAnsi="Times New Roman"/>
          <w:i w:val="0"/>
          <w:sz w:val="22"/>
          <w:szCs w:val="22"/>
        </w:rPr>
        <w:t>. годину састоји се од:</w:t>
      </w:r>
    </w:p>
    <w:p w:rsidR="00133596" w:rsidRPr="00133596" w:rsidRDefault="00133596" w:rsidP="00133596">
      <w:pPr>
        <w:rPr>
          <w:lang w:val="sv-SE"/>
        </w:rPr>
      </w:pPr>
    </w:p>
    <w:tbl>
      <w:tblPr>
        <w:tblW w:w="0" w:type="auto"/>
        <w:tblCellMar>
          <w:left w:w="70" w:type="dxa"/>
          <w:right w:w="70" w:type="dxa"/>
        </w:tblCellMar>
        <w:tblLook w:val="04A0" w:firstRow="1" w:lastRow="0" w:firstColumn="1" w:lastColumn="0" w:noHBand="0" w:noVBand="1"/>
      </w:tblPr>
      <w:tblGrid>
        <w:gridCol w:w="4855"/>
        <w:gridCol w:w="2206"/>
        <w:gridCol w:w="1955"/>
      </w:tblGrid>
      <w:tr w:rsidR="00133596" w:rsidRPr="00133596" w:rsidTr="00133596">
        <w:trPr>
          <w:trHeight w:val="503"/>
        </w:trPr>
        <w:tc>
          <w:tcPr>
            <w:tcW w:w="4855"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33596" w:rsidRPr="00133596" w:rsidRDefault="00133596" w:rsidP="00133596">
            <w:pPr>
              <w:jc w:val="left"/>
              <w:rPr>
                <w:b/>
                <w:color w:val="auto"/>
                <w:sz w:val="22"/>
                <w:szCs w:val="22"/>
                <w:lang w:eastAsia="sr-Latn-CS"/>
              </w:rPr>
            </w:pPr>
            <w:r w:rsidRPr="00133596">
              <w:rPr>
                <w:b/>
                <w:color w:val="auto"/>
                <w:sz w:val="22"/>
                <w:szCs w:val="22"/>
                <w:lang w:eastAsia="sr-Latn-CS"/>
              </w:rPr>
              <w:t>РАЧУН ПРИХОДА И ПРИМАЊА</w:t>
            </w:r>
          </w:p>
        </w:tc>
        <w:tc>
          <w:tcPr>
            <w:tcW w:w="2206" w:type="dxa"/>
            <w:tcBorders>
              <w:top w:val="single" w:sz="4" w:space="0" w:color="000000"/>
              <w:left w:val="nil"/>
              <w:bottom w:val="single" w:sz="4" w:space="0" w:color="000000"/>
              <w:right w:val="single" w:sz="4" w:space="0" w:color="000000"/>
            </w:tcBorders>
            <w:shd w:val="clear" w:color="000000" w:fill="D9D9D9"/>
            <w:vAlign w:val="center"/>
            <w:hideMark/>
          </w:tcPr>
          <w:p w:rsidR="00133596" w:rsidRPr="00133596" w:rsidRDefault="00133596" w:rsidP="00133596">
            <w:pPr>
              <w:jc w:val="center"/>
              <w:rPr>
                <w:b/>
                <w:color w:val="auto"/>
                <w:sz w:val="22"/>
                <w:szCs w:val="22"/>
                <w:lang w:eastAsia="sr-Latn-CS"/>
              </w:rPr>
            </w:pPr>
            <w:r w:rsidRPr="00133596">
              <w:rPr>
                <w:b/>
                <w:color w:val="auto"/>
                <w:sz w:val="22"/>
                <w:szCs w:val="22"/>
                <w:lang w:eastAsia="sr-Latn-CS"/>
              </w:rPr>
              <w:t>Економска класификација</w:t>
            </w:r>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rsidR="00133596" w:rsidRPr="00133596" w:rsidRDefault="00133596" w:rsidP="00133596">
            <w:pPr>
              <w:jc w:val="center"/>
              <w:rPr>
                <w:b/>
                <w:color w:val="auto"/>
                <w:sz w:val="22"/>
                <w:szCs w:val="22"/>
                <w:lang w:eastAsia="sr-Latn-CS"/>
              </w:rPr>
            </w:pPr>
            <w:r w:rsidRPr="00133596">
              <w:rPr>
                <w:b/>
                <w:color w:val="auto"/>
                <w:sz w:val="22"/>
                <w:szCs w:val="22"/>
                <w:lang w:eastAsia="sr-Latn-CS"/>
              </w:rPr>
              <w:t xml:space="preserve"> у динарима </w:t>
            </w:r>
          </w:p>
        </w:tc>
      </w:tr>
      <w:tr w:rsidR="00133596" w:rsidRPr="00133596" w:rsidTr="00133596">
        <w:trPr>
          <w:trHeight w:val="530"/>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Укупни приходи и примања остварени по основу продаје нефинансијске имовине</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7 + 8</w:t>
            </w:r>
          </w:p>
        </w:tc>
        <w:tc>
          <w:tcPr>
            <w:tcW w:w="0" w:type="auto"/>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860,303,000.00      </w:t>
            </w:r>
          </w:p>
        </w:tc>
      </w:tr>
      <w:tr w:rsidR="00133596" w:rsidRPr="00133596" w:rsidTr="00133596">
        <w:trPr>
          <w:trHeight w:val="600"/>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Укупни расходи и издаци за набавку нефинансијске имовине</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4 + 5</w:t>
            </w:r>
          </w:p>
        </w:tc>
        <w:tc>
          <w:tcPr>
            <w:tcW w:w="0" w:type="auto"/>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1,245,535,810.00      </w:t>
            </w:r>
          </w:p>
        </w:tc>
      </w:tr>
      <w:tr w:rsidR="00133596" w:rsidRPr="00133596" w:rsidTr="00133596">
        <w:trPr>
          <w:trHeight w:val="287"/>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
                <w:color w:val="auto"/>
                <w:sz w:val="22"/>
                <w:szCs w:val="22"/>
                <w:lang w:eastAsia="sr-Latn-CS"/>
              </w:rPr>
            </w:pPr>
            <w:r w:rsidRPr="00133596">
              <w:rPr>
                <w:b/>
                <w:color w:val="auto"/>
                <w:sz w:val="22"/>
                <w:szCs w:val="22"/>
                <w:lang w:eastAsia="sr-Latn-CS"/>
              </w:rPr>
              <w:t>Буџетски суфицит/дефицит</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
                <w:color w:val="auto"/>
                <w:sz w:val="22"/>
                <w:szCs w:val="22"/>
                <w:lang w:eastAsia="sr-Latn-CS"/>
              </w:rPr>
            </w:pPr>
            <w:r w:rsidRPr="00133596">
              <w:rPr>
                <w:b/>
                <w:color w:val="auto"/>
                <w:sz w:val="22"/>
                <w:szCs w:val="22"/>
                <w:lang w:eastAsia="sr-Latn-CS"/>
              </w:rPr>
              <w:t>(7+8) - (4+5)</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133596" w:rsidRPr="00133596" w:rsidRDefault="00133596" w:rsidP="00133596">
            <w:pPr>
              <w:jc w:val="right"/>
              <w:rPr>
                <w:b/>
                <w:color w:val="9C0006"/>
                <w:sz w:val="22"/>
                <w:szCs w:val="22"/>
                <w:lang w:eastAsia="sr-Latn-CS"/>
              </w:rPr>
            </w:pPr>
            <w:r w:rsidRPr="00133596">
              <w:rPr>
                <w:b/>
                <w:color w:val="9C0006"/>
                <w:sz w:val="22"/>
                <w:szCs w:val="22"/>
                <w:lang w:eastAsia="sr-Latn-CS"/>
              </w:rPr>
              <w:t xml:space="preserve">-      385,232,810.00      </w:t>
            </w:r>
          </w:p>
        </w:tc>
      </w:tr>
      <w:tr w:rsidR="00133596" w:rsidRPr="00133596" w:rsidTr="00133596">
        <w:trPr>
          <w:trHeight w:val="600"/>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Издаци за набавку финансијске имовине (осим за набавку домаћих хартија од вредности 6211)</w:t>
            </w:r>
          </w:p>
        </w:tc>
        <w:tc>
          <w:tcPr>
            <w:tcW w:w="2206" w:type="dxa"/>
            <w:tcBorders>
              <w:top w:val="nil"/>
              <w:left w:val="nil"/>
              <w:bottom w:val="single" w:sz="4" w:space="0" w:color="000000"/>
              <w:right w:val="single" w:sz="4" w:space="0" w:color="000000"/>
            </w:tcBorders>
            <w:shd w:val="clear" w:color="auto" w:fill="auto"/>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62</w:t>
            </w:r>
          </w:p>
        </w:tc>
        <w:tc>
          <w:tcPr>
            <w:tcW w:w="0" w:type="auto"/>
            <w:tcBorders>
              <w:top w:val="nil"/>
              <w:left w:val="nil"/>
              <w:bottom w:val="single" w:sz="4" w:space="0" w:color="000000"/>
              <w:right w:val="single" w:sz="4" w:space="0" w:color="000000"/>
            </w:tcBorders>
            <w:shd w:val="clear" w:color="auto" w:fill="auto"/>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        </w:t>
            </w:r>
          </w:p>
        </w:tc>
      </w:tr>
      <w:tr w:rsidR="00133596" w:rsidRPr="00133596" w:rsidTr="00133596">
        <w:trPr>
          <w:trHeight w:val="323"/>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
                <w:color w:val="auto"/>
                <w:sz w:val="22"/>
                <w:szCs w:val="22"/>
                <w:lang w:eastAsia="sr-Latn-CS"/>
              </w:rPr>
            </w:pPr>
            <w:r w:rsidRPr="00133596">
              <w:rPr>
                <w:b/>
                <w:color w:val="auto"/>
                <w:sz w:val="22"/>
                <w:szCs w:val="22"/>
                <w:lang w:eastAsia="sr-Latn-CS"/>
              </w:rPr>
              <w:t xml:space="preserve">Укупан фискални суфицит/дефицит </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
                <w:color w:val="auto"/>
                <w:sz w:val="22"/>
                <w:szCs w:val="22"/>
                <w:lang w:eastAsia="sr-Latn-CS"/>
              </w:rPr>
            </w:pPr>
            <w:r w:rsidRPr="00133596">
              <w:rPr>
                <w:b/>
                <w:color w:val="auto"/>
                <w:sz w:val="22"/>
                <w:szCs w:val="22"/>
                <w:lang w:eastAsia="sr-Latn-CS"/>
              </w:rPr>
              <w:t>(7+8) - (4+5) - 62</w:t>
            </w:r>
          </w:p>
        </w:tc>
        <w:tc>
          <w:tcPr>
            <w:tcW w:w="0" w:type="auto"/>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133596" w:rsidRPr="00133596" w:rsidRDefault="00133596" w:rsidP="00133596">
            <w:pPr>
              <w:jc w:val="right"/>
              <w:rPr>
                <w:b/>
                <w:color w:val="9C0006"/>
                <w:sz w:val="22"/>
                <w:szCs w:val="22"/>
                <w:lang w:eastAsia="sr-Latn-CS"/>
              </w:rPr>
            </w:pPr>
            <w:r w:rsidRPr="00133596">
              <w:rPr>
                <w:b/>
                <w:color w:val="9C0006"/>
                <w:sz w:val="22"/>
                <w:szCs w:val="22"/>
                <w:lang w:eastAsia="sr-Latn-CS"/>
              </w:rPr>
              <w:t xml:space="preserve">-      385,232,810.00      </w:t>
            </w:r>
          </w:p>
        </w:tc>
      </w:tr>
      <w:tr w:rsidR="00133596" w:rsidRPr="00133596" w:rsidTr="00133596">
        <w:trPr>
          <w:trHeight w:val="440"/>
        </w:trPr>
        <w:tc>
          <w:tcPr>
            <w:tcW w:w="0" w:type="auto"/>
            <w:gridSpan w:val="3"/>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33596" w:rsidRPr="00133596" w:rsidRDefault="00133596" w:rsidP="00133596">
            <w:pPr>
              <w:jc w:val="left"/>
              <w:rPr>
                <w:b/>
                <w:color w:val="auto"/>
                <w:sz w:val="22"/>
                <w:szCs w:val="22"/>
                <w:lang w:eastAsia="sr-Latn-CS"/>
              </w:rPr>
            </w:pPr>
            <w:r w:rsidRPr="00133596">
              <w:rPr>
                <w:b/>
                <w:color w:val="auto"/>
                <w:sz w:val="22"/>
                <w:szCs w:val="22"/>
                <w:lang w:eastAsia="sr-Latn-CS"/>
              </w:rPr>
              <w:t xml:space="preserve"> РАЧУН ФИНАНСИРАЊА</w:t>
            </w:r>
          </w:p>
        </w:tc>
      </w:tr>
      <w:tr w:rsidR="00133596" w:rsidRPr="00133596" w:rsidTr="00133596">
        <w:trPr>
          <w:trHeight w:val="233"/>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Примања од задуживања</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91</w:t>
            </w:r>
          </w:p>
        </w:tc>
        <w:tc>
          <w:tcPr>
            <w:tcW w:w="0" w:type="auto"/>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110,000,000.00      </w:t>
            </w:r>
          </w:p>
        </w:tc>
      </w:tr>
      <w:tr w:rsidR="00133596" w:rsidRPr="00133596" w:rsidTr="00133596">
        <w:trPr>
          <w:trHeight w:val="548"/>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Примања од продаје финансијске имовине (конта 9211, 9221, 9219, 9227, 9228)</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92</w:t>
            </w:r>
          </w:p>
        </w:tc>
        <w:tc>
          <w:tcPr>
            <w:tcW w:w="0" w:type="auto"/>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        </w:t>
            </w:r>
          </w:p>
        </w:tc>
      </w:tr>
      <w:tr w:rsidR="00133596" w:rsidRPr="00133596" w:rsidTr="00133596">
        <w:trPr>
          <w:trHeight w:val="215"/>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Неутрошена средства из претходних година</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3</w:t>
            </w:r>
          </w:p>
        </w:tc>
        <w:tc>
          <w:tcPr>
            <w:tcW w:w="0" w:type="auto"/>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300,232,810.00      </w:t>
            </w:r>
          </w:p>
        </w:tc>
      </w:tr>
      <w:tr w:rsidR="00133596" w:rsidRPr="00133596" w:rsidTr="00133596">
        <w:trPr>
          <w:trHeight w:val="600"/>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Издаци за набавку финансијске имовине (за набавку домаћих хартија од вредности 6211)</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6211</w:t>
            </w:r>
          </w:p>
        </w:tc>
        <w:tc>
          <w:tcPr>
            <w:tcW w:w="0" w:type="auto"/>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        </w:t>
            </w:r>
          </w:p>
        </w:tc>
      </w:tr>
      <w:tr w:rsidR="00133596" w:rsidRPr="00133596" w:rsidTr="00133596">
        <w:trPr>
          <w:trHeight w:val="260"/>
        </w:trPr>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596" w:rsidRPr="00133596" w:rsidRDefault="00133596" w:rsidP="00133596">
            <w:pPr>
              <w:jc w:val="left"/>
              <w:rPr>
                <w:bCs w:val="0"/>
                <w:color w:val="auto"/>
                <w:sz w:val="22"/>
                <w:szCs w:val="22"/>
                <w:lang w:eastAsia="sr-Latn-CS"/>
              </w:rPr>
            </w:pPr>
            <w:r w:rsidRPr="00133596">
              <w:rPr>
                <w:bCs w:val="0"/>
                <w:color w:val="auto"/>
                <w:sz w:val="22"/>
                <w:szCs w:val="22"/>
                <w:lang w:eastAsia="sr-Latn-CS"/>
              </w:rPr>
              <w:t>Издаци за отплату главнице дуга</w:t>
            </w:r>
          </w:p>
        </w:tc>
        <w:tc>
          <w:tcPr>
            <w:tcW w:w="2206" w:type="dxa"/>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center"/>
              <w:rPr>
                <w:bCs w:val="0"/>
                <w:color w:val="auto"/>
                <w:sz w:val="22"/>
                <w:szCs w:val="22"/>
                <w:lang w:eastAsia="sr-Latn-CS"/>
              </w:rPr>
            </w:pPr>
            <w:r w:rsidRPr="00133596">
              <w:rPr>
                <w:bCs w:val="0"/>
                <w:color w:val="auto"/>
                <w:sz w:val="22"/>
                <w:szCs w:val="22"/>
                <w:lang w:eastAsia="sr-Latn-CS"/>
              </w:rPr>
              <w:t>61</w:t>
            </w:r>
          </w:p>
        </w:tc>
        <w:tc>
          <w:tcPr>
            <w:tcW w:w="0" w:type="auto"/>
            <w:tcBorders>
              <w:top w:val="nil"/>
              <w:left w:val="nil"/>
              <w:bottom w:val="single" w:sz="4" w:space="0" w:color="000000"/>
              <w:right w:val="single" w:sz="4" w:space="0" w:color="000000"/>
            </w:tcBorders>
            <w:shd w:val="clear" w:color="auto" w:fill="auto"/>
            <w:noWrap/>
            <w:vAlign w:val="center"/>
            <w:hideMark/>
          </w:tcPr>
          <w:p w:rsidR="00133596" w:rsidRPr="00133596" w:rsidRDefault="00133596" w:rsidP="00133596">
            <w:pPr>
              <w:jc w:val="right"/>
              <w:rPr>
                <w:bCs w:val="0"/>
                <w:color w:val="auto"/>
                <w:sz w:val="22"/>
                <w:szCs w:val="22"/>
                <w:lang w:eastAsia="sr-Latn-CS"/>
              </w:rPr>
            </w:pPr>
            <w:r w:rsidRPr="00133596">
              <w:rPr>
                <w:bCs w:val="0"/>
                <w:color w:val="auto"/>
                <w:sz w:val="22"/>
                <w:szCs w:val="22"/>
                <w:lang w:eastAsia="sr-Latn-CS"/>
              </w:rPr>
              <w:t xml:space="preserve">          25,000,000.00      </w:t>
            </w:r>
          </w:p>
        </w:tc>
      </w:tr>
      <w:tr w:rsidR="00133596" w:rsidRPr="00133596" w:rsidTr="00133596">
        <w:trPr>
          <w:trHeight w:val="350"/>
        </w:trPr>
        <w:tc>
          <w:tcPr>
            <w:tcW w:w="4855"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33596" w:rsidRPr="00133596" w:rsidRDefault="00133596" w:rsidP="00133596">
            <w:pPr>
              <w:jc w:val="left"/>
              <w:rPr>
                <w:b/>
                <w:color w:val="auto"/>
                <w:sz w:val="22"/>
                <w:szCs w:val="22"/>
                <w:lang w:eastAsia="sr-Latn-CS"/>
              </w:rPr>
            </w:pPr>
            <w:r w:rsidRPr="00133596">
              <w:rPr>
                <w:b/>
                <w:color w:val="auto"/>
                <w:sz w:val="22"/>
                <w:szCs w:val="22"/>
                <w:lang w:eastAsia="sr-Latn-CS"/>
              </w:rPr>
              <w:t>Нето финансирање</w:t>
            </w:r>
          </w:p>
        </w:tc>
        <w:tc>
          <w:tcPr>
            <w:tcW w:w="2206" w:type="dxa"/>
            <w:tcBorders>
              <w:top w:val="nil"/>
              <w:left w:val="nil"/>
              <w:bottom w:val="single" w:sz="4" w:space="0" w:color="000000"/>
              <w:right w:val="single" w:sz="4" w:space="0" w:color="000000"/>
            </w:tcBorders>
            <w:shd w:val="clear" w:color="000000" w:fill="D9D9D9"/>
            <w:noWrap/>
            <w:vAlign w:val="center"/>
            <w:hideMark/>
          </w:tcPr>
          <w:p w:rsidR="00133596" w:rsidRPr="00133596" w:rsidRDefault="00133596" w:rsidP="00133596">
            <w:pPr>
              <w:jc w:val="center"/>
              <w:rPr>
                <w:b/>
                <w:color w:val="auto"/>
                <w:sz w:val="22"/>
                <w:szCs w:val="22"/>
                <w:lang w:eastAsia="sr-Latn-CS"/>
              </w:rPr>
            </w:pPr>
            <w:r w:rsidRPr="00133596">
              <w:rPr>
                <w:b/>
                <w:color w:val="auto"/>
                <w:sz w:val="22"/>
                <w:szCs w:val="22"/>
                <w:lang w:eastAsia="sr-Latn-CS"/>
              </w:rPr>
              <w:t>(91+92+3) - (61+6211)</w:t>
            </w:r>
          </w:p>
        </w:tc>
        <w:tc>
          <w:tcPr>
            <w:tcW w:w="0" w:type="auto"/>
            <w:tcBorders>
              <w:top w:val="nil"/>
              <w:left w:val="nil"/>
              <w:bottom w:val="single" w:sz="4" w:space="0" w:color="000000"/>
              <w:right w:val="single" w:sz="4" w:space="0" w:color="000000"/>
            </w:tcBorders>
            <w:shd w:val="clear" w:color="000000" w:fill="D9D9D9"/>
            <w:noWrap/>
            <w:vAlign w:val="center"/>
            <w:hideMark/>
          </w:tcPr>
          <w:p w:rsidR="00133596" w:rsidRPr="00133596" w:rsidRDefault="00133596" w:rsidP="00133596">
            <w:pPr>
              <w:jc w:val="right"/>
              <w:rPr>
                <w:b/>
                <w:color w:val="auto"/>
                <w:sz w:val="22"/>
                <w:szCs w:val="22"/>
                <w:lang w:eastAsia="sr-Latn-CS"/>
              </w:rPr>
            </w:pPr>
            <w:r w:rsidRPr="00133596">
              <w:rPr>
                <w:b/>
                <w:color w:val="auto"/>
                <w:sz w:val="22"/>
                <w:szCs w:val="22"/>
                <w:lang w:eastAsia="sr-Latn-CS"/>
              </w:rPr>
              <w:t xml:space="preserve">        385,232,810.00      </w:t>
            </w:r>
          </w:p>
        </w:tc>
      </w:tr>
    </w:tbl>
    <w:p w:rsidR="00607210" w:rsidRDefault="00607210">
      <w:pPr>
        <w:jc w:val="left"/>
        <w:rPr>
          <w:sz w:val="22"/>
          <w:szCs w:val="22"/>
        </w:rPr>
      </w:pPr>
    </w:p>
    <w:p w:rsidR="00607210" w:rsidRDefault="009C5A12">
      <w:pPr>
        <w:suppressAutoHyphens/>
        <w:jc w:val="center"/>
        <w:rPr>
          <w:bCs w:val="0"/>
          <w:sz w:val="22"/>
          <w:szCs w:val="22"/>
          <w:lang w:eastAsia="ar-SA"/>
        </w:rPr>
      </w:pPr>
      <w:r>
        <w:rPr>
          <w:bCs w:val="0"/>
          <w:sz w:val="22"/>
          <w:szCs w:val="22"/>
          <w:lang w:eastAsia="ar-SA"/>
        </w:rPr>
        <w:t>Члан 2.</w:t>
      </w:r>
    </w:p>
    <w:p w:rsidR="00607210" w:rsidRDefault="009C5A12">
      <w:pPr>
        <w:suppressAutoHyphens/>
        <w:jc w:val="left"/>
        <w:rPr>
          <w:bCs w:val="0"/>
          <w:sz w:val="22"/>
          <w:szCs w:val="22"/>
          <w:lang w:eastAsia="ar-SA"/>
        </w:rPr>
      </w:pPr>
      <w:r>
        <w:rPr>
          <w:bCs w:val="0"/>
          <w:sz w:val="22"/>
          <w:szCs w:val="22"/>
          <w:lang w:eastAsia="ar-SA"/>
        </w:rPr>
        <w:t>Приходи и примања по основу продаје нефинансијске имовине утврђени су у следећим износима у Рачуну  прихода и примања,расхода и издатака:</w:t>
      </w:r>
    </w:p>
    <w:p w:rsidR="00607210" w:rsidRDefault="009C5A12">
      <w:pPr>
        <w:suppressAutoHyphens/>
        <w:jc w:val="left"/>
        <w:rPr>
          <w:rFonts w:cs="TimesNewRomanPSMT"/>
          <w:b/>
          <w:bCs w:val="0"/>
          <w:color w:val="FF0000"/>
          <w:lang w:eastAsia="ar-SA"/>
        </w:rPr>
      </w:pPr>
      <w:r>
        <w:rPr>
          <w:rFonts w:cs="TimesNewRomanPSMT"/>
          <w:b/>
          <w:bCs w:val="0"/>
          <w:color w:val="FF0000"/>
          <w:sz w:val="22"/>
          <w:szCs w:val="22"/>
          <w:lang w:eastAsia="ar-SA"/>
        </w:rPr>
        <w:t>тАБЕЛА</w:t>
      </w:r>
    </w:p>
    <w:p w:rsidR="00607210" w:rsidRDefault="00607210">
      <w:pPr>
        <w:suppressAutoHyphens/>
        <w:jc w:val="left"/>
        <w:rPr>
          <w:rFonts w:cs="TimesNewRomanPSMT"/>
          <w:b/>
          <w:bCs w:val="0"/>
          <w:sz w:val="22"/>
          <w:szCs w:val="22"/>
          <w:lang w:eastAsia="ar-SA"/>
        </w:rPr>
      </w:pPr>
    </w:p>
    <w:p w:rsidR="00607210" w:rsidRDefault="00607210">
      <w:pPr>
        <w:suppressAutoHyphens/>
        <w:jc w:val="left"/>
        <w:rPr>
          <w:rFonts w:cs="TimesNewRomanPSMT"/>
          <w:b/>
          <w:bCs w:val="0"/>
          <w:sz w:val="22"/>
          <w:szCs w:val="22"/>
          <w:lang w:eastAsia="ar-SA"/>
        </w:rPr>
      </w:pPr>
    </w:p>
    <w:p w:rsidR="00607210" w:rsidRDefault="009C5A12">
      <w:pPr>
        <w:suppressAutoHyphens/>
        <w:jc w:val="left"/>
        <w:rPr>
          <w:rFonts w:cs="TimesNewRomanPSMT"/>
          <w:bCs w:val="0"/>
          <w:sz w:val="22"/>
          <w:szCs w:val="22"/>
          <w:lang w:val="en-US" w:eastAsia="ar-SA"/>
        </w:rPr>
      </w:pP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Cs w:val="0"/>
          <w:sz w:val="22"/>
          <w:szCs w:val="22"/>
          <w:lang w:eastAsia="ar-SA"/>
        </w:rPr>
        <w:t>Члан 3.</w:t>
      </w:r>
    </w:p>
    <w:p w:rsidR="00607210" w:rsidRPr="00133596" w:rsidRDefault="009C5A12">
      <w:pPr>
        <w:suppressAutoHyphens/>
        <w:ind w:firstLine="708"/>
        <w:rPr>
          <w:color w:val="auto"/>
          <w:sz w:val="22"/>
          <w:szCs w:val="22"/>
        </w:rPr>
      </w:pPr>
      <w:r>
        <w:rPr>
          <w:rFonts w:cs="TimesNewRomanPSMT"/>
          <w:bCs w:val="0"/>
          <w:sz w:val="22"/>
          <w:szCs w:val="22"/>
          <w:lang w:val="ru-RU" w:eastAsia="ar-SA"/>
        </w:rPr>
        <w:t xml:space="preserve">Потребна средства за финансирање укупног фискалног дефицита из члана 1. ове одлуке у износу од  </w:t>
      </w:r>
      <w:r w:rsidR="00133596" w:rsidRPr="00133596">
        <w:rPr>
          <w:rFonts w:cs="TimesNewRomanPSMT"/>
          <w:bCs w:val="0"/>
          <w:color w:val="FF7F00"/>
          <w:sz w:val="22"/>
          <w:szCs w:val="22"/>
          <w:lang w:val="ru-RU" w:eastAsia="ar-SA"/>
        </w:rPr>
        <w:t xml:space="preserve">385,982,810.00      </w:t>
      </w:r>
      <w:r>
        <w:rPr>
          <w:rFonts w:cs="TimesNewRomanPSMT"/>
          <w:bCs w:val="0"/>
          <w:sz w:val="22"/>
          <w:szCs w:val="22"/>
          <w:lang w:val="ru-RU" w:eastAsia="ar-SA"/>
        </w:rPr>
        <w:t>динара</w:t>
      </w:r>
      <w:r w:rsidR="00372E8A">
        <w:rPr>
          <w:rFonts w:cs="TimesNewRomanPSMT"/>
          <w:bCs w:val="0"/>
          <w:sz w:val="22"/>
          <w:szCs w:val="22"/>
          <w:lang w:val="en-US" w:eastAsia="ar-SA"/>
        </w:rPr>
        <w:t xml:space="preserve">  </w:t>
      </w:r>
      <w:r w:rsidR="00372E8A" w:rsidRPr="00372E8A">
        <w:rPr>
          <w:rFonts w:cs="TimesNewRomanPSMT"/>
          <w:bCs w:val="0"/>
          <w:sz w:val="22"/>
          <w:szCs w:val="22"/>
          <w:lang w:val="ru-RU" w:eastAsia="ar-SA"/>
        </w:rPr>
        <w:t>Издаци за отплату главнице дуга</w:t>
      </w:r>
      <w:r w:rsidR="00372E8A" w:rsidRPr="00372E8A">
        <w:rPr>
          <w:rFonts w:cs="TimesNewRomanPSMT"/>
          <w:bCs w:val="0"/>
          <w:sz w:val="22"/>
          <w:szCs w:val="22"/>
          <w:lang w:val="ru-RU" w:eastAsia="ar-SA"/>
        </w:rPr>
        <w:tab/>
        <w:t xml:space="preserve"> 25,000,000.00      </w:t>
      </w:r>
      <w:r>
        <w:rPr>
          <w:rFonts w:cs="TimesNewRomanPSMT"/>
          <w:bCs w:val="0"/>
          <w:sz w:val="22"/>
          <w:szCs w:val="22"/>
          <w:lang w:val="ru-RU" w:eastAsia="ar-SA"/>
        </w:rPr>
        <w:t xml:space="preserve">, обезбедиће се из нераспоређеног вишка прихода из ранијих година у износу од </w:t>
      </w:r>
      <w:r w:rsidR="00372E8A">
        <w:rPr>
          <w:rFonts w:cs="TimesNewRomanPSMT"/>
          <w:bCs w:val="0"/>
          <w:color w:val="FF7F00"/>
          <w:sz w:val="22"/>
          <w:szCs w:val="22"/>
          <w:lang w:val="ru-RU" w:eastAsia="ar-SA"/>
        </w:rPr>
        <w:t xml:space="preserve"> </w:t>
      </w:r>
      <w:r w:rsidR="00372E8A">
        <w:rPr>
          <w:rFonts w:cs="TimesNewRomanPSMT"/>
          <w:bCs w:val="0"/>
          <w:color w:val="FF7F00"/>
          <w:sz w:val="22"/>
          <w:szCs w:val="22"/>
          <w:lang w:val="en-US" w:eastAsia="ar-SA"/>
        </w:rPr>
        <w:t>275</w:t>
      </w:r>
      <w:r w:rsidR="00372E8A">
        <w:rPr>
          <w:rFonts w:cs="TimesNewRomanPSMT"/>
          <w:bCs w:val="0"/>
          <w:color w:val="FF7F00"/>
          <w:sz w:val="22"/>
          <w:szCs w:val="22"/>
          <w:lang w:val="ru-RU" w:eastAsia="ar-SA"/>
        </w:rPr>
        <w:t xml:space="preserve">,232,810.00 </w:t>
      </w:r>
      <w:r>
        <w:rPr>
          <w:rFonts w:cs="TimesNewRomanPSMT"/>
          <w:bCs w:val="0"/>
          <w:sz w:val="22"/>
          <w:szCs w:val="22"/>
          <w:lang w:val="ru-RU" w:eastAsia="ar-SA"/>
        </w:rPr>
        <w:t xml:space="preserve">динара  и примања од задуживања у износу од </w:t>
      </w:r>
      <w:r w:rsidRPr="00133596">
        <w:rPr>
          <w:rFonts w:cs="TimesNewRomanPSMT"/>
          <w:bCs w:val="0"/>
          <w:color w:val="auto"/>
          <w:sz w:val="22"/>
          <w:szCs w:val="22"/>
          <w:lang w:val="en-US" w:eastAsia="ar-SA"/>
        </w:rPr>
        <w:t>110</w:t>
      </w:r>
      <w:r w:rsidRPr="00133596">
        <w:rPr>
          <w:rFonts w:cs="TimesNewRomanPSMT"/>
          <w:bCs w:val="0"/>
          <w:color w:val="auto"/>
          <w:sz w:val="22"/>
          <w:szCs w:val="22"/>
          <w:lang w:val="ru-RU" w:eastAsia="ar-SA"/>
        </w:rPr>
        <w:t>,00,000.00 динара.</w:t>
      </w:r>
    </w:p>
    <w:p w:rsidR="00607210" w:rsidRDefault="009C5A12">
      <w:pPr>
        <w:suppressAutoHyphens/>
        <w:rPr>
          <w:sz w:val="22"/>
          <w:szCs w:val="22"/>
        </w:rPr>
      </w:pPr>
      <w:r>
        <w:rPr>
          <w:rFonts w:cs="TimesNewRomanPSMT"/>
          <w:bCs w:val="0"/>
          <w:sz w:val="22"/>
          <w:szCs w:val="22"/>
          <w:lang w:val="ru-RU" w:eastAsia="ar-SA"/>
        </w:rPr>
        <w:t xml:space="preserve">           За финансирање фискалног дефицита и отплате доспелих обавеза по основу јавног дуга, могу се током 201</w:t>
      </w:r>
      <w:r>
        <w:rPr>
          <w:rFonts w:cs="TimesNewRomanPSMT"/>
          <w:bCs w:val="0"/>
          <w:sz w:val="22"/>
          <w:szCs w:val="22"/>
          <w:lang w:val="en-US" w:eastAsia="ar-SA"/>
        </w:rPr>
        <w:t>8</w:t>
      </w:r>
      <w:r>
        <w:rPr>
          <w:rFonts w:cs="TimesNewRomanPSMT"/>
          <w:bCs w:val="0"/>
          <w:sz w:val="22"/>
          <w:szCs w:val="22"/>
          <w:lang w:val="ru-RU" w:eastAsia="ar-SA"/>
        </w:rPr>
        <w:t xml:space="preserve">. године користити средства позајмица са консолидованог рачуна трезора општине Лајковац до износа који не угрожава ликвидност тог рачуна. </w:t>
      </w:r>
    </w:p>
    <w:p w:rsidR="00607210" w:rsidRDefault="009C5A12">
      <w:pPr>
        <w:suppressAutoHyphens/>
        <w:rPr>
          <w:sz w:val="22"/>
          <w:szCs w:val="22"/>
        </w:rPr>
      </w:pPr>
      <w:r>
        <w:rPr>
          <w:rFonts w:cs="TimesNewRomanPSMT"/>
          <w:bCs w:val="0"/>
          <w:sz w:val="22"/>
          <w:szCs w:val="22"/>
          <w:lang w:val="ru-RU" w:eastAsia="ar-SA"/>
        </w:rPr>
        <w:tab/>
        <w:t>Уколико на крају 201</w:t>
      </w:r>
      <w:r>
        <w:rPr>
          <w:rFonts w:cs="TimesNewRomanPSMT"/>
          <w:bCs w:val="0"/>
          <w:sz w:val="22"/>
          <w:szCs w:val="22"/>
          <w:lang w:val="en-US" w:eastAsia="ar-SA"/>
        </w:rPr>
        <w:t>8</w:t>
      </w:r>
      <w:r>
        <w:rPr>
          <w:rFonts w:cs="TimesNewRomanPSMT"/>
          <w:bCs w:val="0"/>
          <w:sz w:val="22"/>
          <w:szCs w:val="22"/>
          <w:lang w:val="ru-RU" w:eastAsia="ar-SA"/>
        </w:rPr>
        <w:t>. године буде постојала позајмица са консолидованог рачуна трезора, у зависности од услова на финансијском тржишту, може се пренети у наредну годину.</w:t>
      </w:r>
    </w:p>
    <w:p w:rsidR="00607210" w:rsidRDefault="009C5A12">
      <w:pPr>
        <w:suppressAutoHyphens/>
        <w:jc w:val="left"/>
        <w:rPr>
          <w:rFonts w:cs="TimesNewRomanPSMT"/>
          <w:b/>
          <w:bCs w:val="0"/>
          <w:sz w:val="22"/>
          <w:szCs w:val="22"/>
          <w:lang w:eastAsia="ar-SA"/>
        </w:rPr>
      </w:pP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p>
    <w:p w:rsidR="00607210" w:rsidRDefault="009C5A12">
      <w:pPr>
        <w:suppressAutoHyphens/>
        <w:jc w:val="left"/>
        <w:rPr>
          <w:rFonts w:cs="TimesNewRomanPSMT"/>
          <w:b/>
          <w:bCs w:val="0"/>
          <w:sz w:val="22"/>
          <w:szCs w:val="22"/>
          <w:lang w:eastAsia="ar-SA"/>
        </w:rPr>
      </w:pPr>
      <w:r>
        <w:rPr>
          <w:rFonts w:cs="TimesNewRomanPSMT"/>
          <w:b/>
          <w:bCs w:val="0"/>
          <w:sz w:val="22"/>
          <w:szCs w:val="22"/>
          <w:lang w:eastAsia="ar-SA"/>
        </w:rPr>
        <w:tab/>
      </w:r>
    </w:p>
    <w:p w:rsidR="00607210" w:rsidRDefault="00607210">
      <w:pPr>
        <w:suppressAutoHyphens/>
        <w:jc w:val="left"/>
        <w:rPr>
          <w:rFonts w:cs="TimesNewRomanPSMT"/>
          <w:b/>
          <w:bCs w:val="0"/>
          <w:sz w:val="22"/>
          <w:szCs w:val="22"/>
          <w:lang w:eastAsia="ar-SA"/>
        </w:rPr>
      </w:pPr>
    </w:p>
    <w:p w:rsidR="00607210" w:rsidRDefault="009C5A12">
      <w:pPr>
        <w:suppressAutoHyphens/>
        <w:jc w:val="center"/>
        <w:rPr>
          <w:rFonts w:cs="TimesNewRomanPSMT"/>
          <w:bCs w:val="0"/>
          <w:sz w:val="22"/>
          <w:szCs w:val="22"/>
          <w:lang w:val="ru-RU" w:eastAsia="ar-SA"/>
        </w:rPr>
      </w:pPr>
      <w:r>
        <w:rPr>
          <w:rFonts w:cs="TimesNewRomanPSMT"/>
          <w:bCs w:val="0"/>
          <w:sz w:val="22"/>
          <w:szCs w:val="22"/>
          <w:lang w:eastAsia="ar-SA"/>
        </w:rPr>
        <w:t xml:space="preserve">Члан </w:t>
      </w:r>
      <w:r>
        <w:rPr>
          <w:rFonts w:cs="TimesNewRomanPSMT"/>
          <w:bCs w:val="0"/>
          <w:sz w:val="22"/>
          <w:szCs w:val="22"/>
          <w:lang w:val="ru-RU" w:eastAsia="ar-SA"/>
        </w:rPr>
        <w:t>4.</w:t>
      </w:r>
    </w:p>
    <w:p w:rsidR="00607210" w:rsidRPr="00133596" w:rsidRDefault="009C5A12">
      <w:pPr>
        <w:ind w:firstLine="708"/>
        <w:rPr>
          <w:color w:val="auto"/>
          <w:sz w:val="22"/>
          <w:szCs w:val="22"/>
        </w:rPr>
      </w:pPr>
      <w:r w:rsidRPr="00133596">
        <w:rPr>
          <w:color w:val="auto"/>
          <w:sz w:val="22"/>
          <w:szCs w:val="22"/>
        </w:rPr>
        <w:t>Стање јавног дуга Општине Лајковац, на дан 3</w:t>
      </w:r>
      <w:r w:rsidRPr="00133596">
        <w:rPr>
          <w:color w:val="auto"/>
          <w:sz w:val="22"/>
          <w:szCs w:val="22"/>
          <w:lang w:val="sr-Latn-ME"/>
        </w:rPr>
        <w:t>0</w:t>
      </w:r>
      <w:r w:rsidRPr="00133596">
        <w:rPr>
          <w:color w:val="auto"/>
          <w:sz w:val="22"/>
          <w:szCs w:val="22"/>
        </w:rPr>
        <w:t>. новембар 2017. године, износи 119.758.971,00 дин ( 1.002.881,31 EUR) и то:</w:t>
      </w:r>
    </w:p>
    <w:p w:rsidR="00607210" w:rsidRPr="00133596" w:rsidRDefault="00607210">
      <w:pPr>
        <w:ind w:firstLine="708"/>
        <w:rPr>
          <w:color w:val="auto"/>
          <w:sz w:val="22"/>
          <w:szCs w:val="22"/>
        </w:rPr>
      </w:pPr>
    </w:p>
    <w:p w:rsidR="00607210" w:rsidRPr="00372E8A" w:rsidRDefault="009C5A12">
      <w:pPr>
        <w:jc w:val="left"/>
        <w:rPr>
          <w:color w:val="auto"/>
          <w:sz w:val="22"/>
          <w:szCs w:val="22"/>
        </w:rPr>
      </w:pPr>
      <w:r w:rsidRPr="00372E8A">
        <w:rPr>
          <w:color w:val="auto"/>
          <w:sz w:val="22"/>
          <w:szCs w:val="22"/>
        </w:rPr>
        <w:t xml:space="preserve">1.Директне обавезе - унутрашњи дуг __________________________________________________________________________________ </w:t>
      </w:r>
    </w:p>
    <w:p w:rsidR="00607210" w:rsidRPr="00372E8A" w:rsidRDefault="009C5A12">
      <w:pPr>
        <w:jc w:val="left"/>
        <w:rPr>
          <w:color w:val="auto"/>
          <w:sz w:val="22"/>
          <w:szCs w:val="22"/>
        </w:rPr>
      </w:pPr>
      <w:r w:rsidRPr="00372E8A">
        <w:rPr>
          <w:color w:val="auto"/>
          <w:sz w:val="22"/>
          <w:szCs w:val="22"/>
        </w:rPr>
        <w:t xml:space="preserve">Р.б. Назив дуга                                                  Услови       Стање дуга                Стање дуга </w:t>
      </w:r>
    </w:p>
    <w:p w:rsidR="00607210" w:rsidRPr="00372E8A" w:rsidRDefault="009C5A12">
      <w:pPr>
        <w:pBdr>
          <w:bottom w:val="single" w:sz="12" w:space="0" w:color="00000A"/>
        </w:pBdr>
        <w:jc w:val="left"/>
        <w:rPr>
          <w:color w:val="auto"/>
          <w:sz w:val="22"/>
          <w:szCs w:val="22"/>
        </w:rPr>
      </w:pPr>
      <w:r w:rsidRPr="00372E8A">
        <w:rPr>
          <w:color w:val="auto"/>
          <w:sz w:val="22"/>
          <w:szCs w:val="22"/>
        </w:rPr>
        <w:tab/>
      </w:r>
      <w:r w:rsidRPr="00372E8A">
        <w:rPr>
          <w:color w:val="auto"/>
          <w:sz w:val="22"/>
          <w:szCs w:val="22"/>
        </w:rPr>
        <w:tab/>
      </w:r>
      <w:r w:rsidRPr="00372E8A">
        <w:rPr>
          <w:color w:val="auto"/>
          <w:sz w:val="22"/>
          <w:szCs w:val="22"/>
        </w:rPr>
        <w:tab/>
      </w:r>
      <w:r w:rsidRPr="00372E8A">
        <w:rPr>
          <w:color w:val="auto"/>
          <w:sz w:val="22"/>
          <w:szCs w:val="22"/>
        </w:rPr>
        <w:tab/>
      </w:r>
      <w:r w:rsidRPr="00372E8A">
        <w:rPr>
          <w:color w:val="auto"/>
          <w:sz w:val="22"/>
          <w:szCs w:val="22"/>
        </w:rPr>
        <w:tab/>
      </w:r>
      <w:r w:rsidRPr="00372E8A">
        <w:rPr>
          <w:color w:val="auto"/>
          <w:sz w:val="22"/>
          <w:szCs w:val="22"/>
        </w:rPr>
        <w:tab/>
        <w:t xml:space="preserve">     </w:t>
      </w:r>
      <w:r w:rsidRPr="00372E8A">
        <w:rPr>
          <w:color w:val="auto"/>
          <w:sz w:val="22"/>
          <w:szCs w:val="22"/>
        </w:rPr>
        <w:tab/>
        <w:t xml:space="preserve">      у EUR                            у RSD</w:t>
      </w:r>
    </w:p>
    <w:p w:rsidR="00607210" w:rsidRPr="00372E8A" w:rsidRDefault="009C5A12">
      <w:pPr>
        <w:jc w:val="left"/>
        <w:rPr>
          <w:color w:val="auto"/>
          <w:sz w:val="22"/>
          <w:szCs w:val="22"/>
        </w:rPr>
      </w:pPr>
      <w:r w:rsidRPr="00372E8A">
        <w:rPr>
          <w:color w:val="auto"/>
          <w:sz w:val="22"/>
          <w:szCs w:val="22"/>
        </w:rPr>
        <w:t xml:space="preserve">1.1 Addiko bank а.д. Београд –                                           </w:t>
      </w:r>
      <w:r w:rsidRPr="00372E8A">
        <w:rPr>
          <w:color w:val="auto"/>
          <w:sz w:val="22"/>
          <w:szCs w:val="22"/>
          <w:lang w:val="sr-Latn-ME"/>
        </w:rPr>
        <w:t xml:space="preserve"> </w:t>
      </w:r>
      <w:r w:rsidRPr="00372E8A">
        <w:rPr>
          <w:color w:val="auto"/>
          <w:sz w:val="22"/>
          <w:szCs w:val="22"/>
        </w:rPr>
        <w:t xml:space="preserve">1.002.881,31            119.758.971,34 </w:t>
      </w:r>
    </w:p>
    <w:p w:rsidR="00607210" w:rsidRPr="00372E8A" w:rsidRDefault="009C5A12">
      <w:pPr>
        <w:jc w:val="left"/>
        <w:rPr>
          <w:color w:val="auto"/>
          <w:sz w:val="22"/>
          <w:szCs w:val="22"/>
        </w:rPr>
      </w:pPr>
      <w:r w:rsidRPr="00372E8A">
        <w:rPr>
          <w:color w:val="auto"/>
          <w:sz w:val="22"/>
          <w:szCs w:val="22"/>
        </w:rPr>
        <w:t>Изградња затвореног базена</w:t>
      </w:r>
    </w:p>
    <w:p w:rsidR="00607210" w:rsidRPr="00372E8A" w:rsidRDefault="009C5A12">
      <w:pPr>
        <w:jc w:val="left"/>
        <w:rPr>
          <w:color w:val="auto"/>
          <w:sz w:val="22"/>
          <w:szCs w:val="22"/>
        </w:rPr>
      </w:pPr>
      <w:r w:rsidRPr="00372E8A">
        <w:rPr>
          <w:color w:val="auto"/>
          <w:sz w:val="22"/>
          <w:szCs w:val="22"/>
        </w:rPr>
        <w:t>Први датум отплате главнице                      20.07.2017.</w:t>
      </w:r>
    </w:p>
    <w:p w:rsidR="00607210" w:rsidRPr="00372E8A" w:rsidRDefault="009C5A12">
      <w:pPr>
        <w:jc w:val="left"/>
        <w:rPr>
          <w:color w:val="auto"/>
          <w:sz w:val="22"/>
          <w:szCs w:val="22"/>
        </w:rPr>
      </w:pPr>
      <w:r w:rsidRPr="00372E8A">
        <w:rPr>
          <w:color w:val="auto"/>
          <w:sz w:val="22"/>
          <w:szCs w:val="22"/>
        </w:rPr>
        <w:t xml:space="preserve">Последњи датум отплате главнице             </w:t>
      </w:r>
      <w:r w:rsidRPr="00372E8A">
        <w:rPr>
          <w:color w:val="auto"/>
          <w:sz w:val="22"/>
          <w:szCs w:val="22"/>
          <w:lang w:val="sr-Latn-ME"/>
        </w:rPr>
        <w:t>20</w:t>
      </w:r>
      <w:r w:rsidRPr="00372E8A">
        <w:rPr>
          <w:color w:val="auto"/>
          <w:sz w:val="22"/>
          <w:szCs w:val="22"/>
        </w:rPr>
        <w:t>.04.2027.</w:t>
      </w:r>
    </w:p>
    <w:p w:rsidR="00607210" w:rsidRPr="00372E8A" w:rsidRDefault="009C5A12">
      <w:pPr>
        <w:jc w:val="left"/>
        <w:rPr>
          <w:color w:val="auto"/>
          <w:sz w:val="22"/>
          <w:szCs w:val="22"/>
        </w:rPr>
      </w:pPr>
      <w:r w:rsidRPr="00372E8A">
        <w:rPr>
          <w:color w:val="auto"/>
          <w:sz w:val="22"/>
          <w:szCs w:val="22"/>
        </w:rPr>
        <w:t xml:space="preserve">Рата главнице за 2018. год.                        </w:t>
      </w:r>
      <w:r w:rsidR="00133596" w:rsidRPr="00372E8A">
        <w:rPr>
          <w:color w:val="auto"/>
          <w:sz w:val="22"/>
          <w:szCs w:val="22"/>
        </w:rPr>
        <w:t>26.</w:t>
      </w:r>
      <w:r w:rsidRPr="00372E8A">
        <w:rPr>
          <w:color w:val="auto"/>
          <w:sz w:val="22"/>
          <w:szCs w:val="22"/>
        </w:rPr>
        <w:t>391,6</w:t>
      </w:r>
      <w:r w:rsidR="00133596" w:rsidRPr="00372E8A">
        <w:rPr>
          <w:color w:val="auto"/>
          <w:sz w:val="22"/>
          <w:szCs w:val="22"/>
          <w:lang w:val="sr-Latn-ME"/>
        </w:rPr>
        <w:t>0</w:t>
      </w:r>
      <w:r w:rsidR="00372E8A" w:rsidRPr="00372E8A">
        <w:rPr>
          <w:color w:val="auto"/>
          <w:sz w:val="22"/>
          <w:szCs w:val="22"/>
          <w:lang w:val="sr-Latn-ME"/>
        </w:rPr>
        <w:t xml:space="preserve"> </w:t>
      </w:r>
      <w:r w:rsidRPr="00372E8A">
        <w:rPr>
          <w:color w:val="auto"/>
          <w:sz w:val="22"/>
          <w:szCs w:val="22"/>
        </w:rPr>
        <w:t xml:space="preserve">EUR                 </w:t>
      </w:r>
    </w:p>
    <w:p w:rsidR="00607210" w:rsidRPr="00372E8A" w:rsidRDefault="009C5A12">
      <w:pPr>
        <w:jc w:val="left"/>
        <w:rPr>
          <w:color w:val="auto"/>
          <w:sz w:val="22"/>
          <w:szCs w:val="22"/>
        </w:rPr>
      </w:pPr>
      <w:r w:rsidRPr="00372E8A">
        <w:rPr>
          <w:color w:val="auto"/>
          <w:sz w:val="22"/>
          <w:szCs w:val="22"/>
        </w:rPr>
        <w:t xml:space="preserve">Каматна стопа                                            3M EURIBOR </w:t>
      </w:r>
    </w:p>
    <w:p w:rsidR="00607210" w:rsidRPr="00372E8A" w:rsidRDefault="009C5A12">
      <w:pPr>
        <w:pBdr>
          <w:bottom w:val="single" w:sz="12" w:space="1" w:color="00000A"/>
        </w:pBdr>
        <w:jc w:val="left"/>
        <w:rPr>
          <w:color w:val="auto"/>
          <w:sz w:val="22"/>
          <w:szCs w:val="22"/>
          <w:lang w:val="sr-Latn-ME"/>
        </w:rPr>
      </w:pPr>
      <w:r w:rsidRPr="00372E8A">
        <w:rPr>
          <w:color w:val="auto"/>
          <w:sz w:val="22"/>
          <w:szCs w:val="22"/>
        </w:rPr>
        <w:t xml:space="preserve">                                                                             +5,15%</w:t>
      </w:r>
    </w:p>
    <w:p w:rsidR="00607210" w:rsidRPr="00372E8A" w:rsidRDefault="00607210">
      <w:pPr>
        <w:jc w:val="left"/>
        <w:rPr>
          <w:b/>
          <w:color w:val="auto"/>
          <w:sz w:val="22"/>
          <w:szCs w:val="22"/>
          <w:lang w:val="ru-RU"/>
        </w:rPr>
      </w:pPr>
    </w:p>
    <w:p w:rsidR="00607210" w:rsidRDefault="009C5A12">
      <w:pPr>
        <w:rPr>
          <w:sz w:val="22"/>
          <w:szCs w:val="22"/>
        </w:rPr>
      </w:pPr>
      <w:r>
        <w:rPr>
          <w:rFonts w:cs="TimesNewRomanPSMT"/>
          <w:bCs w:val="0"/>
          <w:sz w:val="22"/>
          <w:szCs w:val="22"/>
          <w:lang w:eastAsia="ar-SA"/>
        </w:rPr>
        <w:t xml:space="preserve">             Процењено ново задуживање у току буџетске 2018. године износи 110.000.000,00 динара за финансирање завршетка  капиталног пројекта –Изградња затвореног базена- </w:t>
      </w:r>
      <w:r w:rsidR="00FC1ECB">
        <w:rPr>
          <w:rFonts w:cs="TimesNewRomanPSMT"/>
          <w:bCs w:val="0"/>
          <w:sz w:val="22"/>
          <w:szCs w:val="22"/>
          <w:lang w:val="sr-Cyrl-RS" w:eastAsia="ar-SA"/>
        </w:rPr>
        <w:t xml:space="preserve">повлачење </w:t>
      </w:r>
      <w:r>
        <w:rPr>
          <w:rFonts w:cs="TimesNewRomanPSMT"/>
          <w:bCs w:val="0"/>
          <w:sz w:val="22"/>
          <w:szCs w:val="22"/>
          <w:lang w:eastAsia="ar-SA"/>
        </w:rPr>
        <w:t xml:space="preserve"> </w:t>
      </w:r>
      <w:r w:rsidR="00FC1ECB">
        <w:rPr>
          <w:rFonts w:cs="TimesNewRomanPSMT"/>
          <w:bCs w:val="0"/>
          <w:sz w:val="22"/>
          <w:szCs w:val="22"/>
          <w:lang w:val="sr-Cyrl-RS" w:eastAsia="ar-SA"/>
        </w:rPr>
        <w:t>остатка –неповученог износа кредита</w:t>
      </w:r>
      <w:r w:rsidR="00FC1ECB">
        <w:rPr>
          <w:rFonts w:cs="TimesNewRomanPSMT"/>
          <w:bCs w:val="0"/>
          <w:sz w:val="22"/>
          <w:szCs w:val="22"/>
          <w:lang w:eastAsia="ar-SA"/>
        </w:rPr>
        <w:t xml:space="preserve"> </w:t>
      </w:r>
      <w:r>
        <w:rPr>
          <w:rFonts w:cs="TimesNewRomanPSMT"/>
          <w:bCs w:val="0"/>
          <w:sz w:val="22"/>
          <w:szCs w:val="22"/>
          <w:lang w:eastAsia="ar-SA"/>
        </w:rPr>
        <w:t xml:space="preserve">по Уговору о дугорочном кредиту  бр.L1982/15.(наш број 404-105/IV-15)  oд 16.11.2015.године  који је општина Лајковац  потписала са Hypo Alpe-Adria-Bank а.д. </w:t>
      </w:r>
      <w:r>
        <w:rPr>
          <w:rFonts w:cs="TimesNewRomanPSMT"/>
          <w:bCs w:val="0"/>
          <w:sz w:val="22"/>
          <w:szCs w:val="22"/>
          <w:lang w:val="sr-Latn-ME" w:eastAsia="ar-SA"/>
        </w:rPr>
        <w:t>(</w:t>
      </w:r>
      <w:r>
        <w:rPr>
          <w:rFonts w:cs="TimesNewRomanPSMT"/>
          <w:bCs w:val="0"/>
          <w:sz w:val="22"/>
          <w:szCs w:val="22"/>
          <w:lang w:eastAsia="ar-SA"/>
        </w:rPr>
        <w:t>сада</w:t>
      </w:r>
      <w:r>
        <w:rPr>
          <w:sz w:val="22"/>
          <w:szCs w:val="22"/>
        </w:rPr>
        <w:t xml:space="preserve"> </w:t>
      </w:r>
      <w:r>
        <w:rPr>
          <w:rFonts w:cs="TimesNewRomanPSMT"/>
          <w:bCs w:val="0"/>
          <w:sz w:val="22"/>
          <w:szCs w:val="22"/>
          <w:lang w:eastAsia="ar-SA"/>
        </w:rPr>
        <w:t>Addiko bank а.д.</w:t>
      </w:r>
      <w:r>
        <w:rPr>
          <w:rFonts w:cs="TimesNewRomanPSMT"/>
          <w:bCs w:val="0"/>
          <w:sz w:val="22"/>
          <w:szCs w:val="22"/>
          <w:lang w:val="sr-Latn-ME" w:eastAsia="ar-SA"/>
        </w:rPr>
        <w:t>)</w:t>
      </w:r>
      <w:r>
        <w:rPr>
          <w:rFonts w:cs="TimesNewRomanPSMT"/>
          <w:bCs w:val="0"/>
          <w:sz w:val="22"/>
          <w:szCs w:val="22"/>
          <w:lang w:eastAsia="ar-SA"/>
        </w:rPr>
        <w:t xml:space="preserve">Београд </w:t>
      </w:r>
      <w:r w:rsidR="00FC1ECB">
        <w:rPr>
          <w:rFonts w:cs="TimesNewRomanPSMT"/>
          <w:bCs w:val="0"/>
          <w:sz w:val="22"/>
          <w:szCs w:val="22"/>
          <w:lang w:val="sr-Cyrl-RS" w:eastAsia="ar-SA"/>
        </w:rPr>
        <w:t>до</w:t>
      </w:r>
      <w:r>
        <w:rPr>
          <w:rFonts w:cs="TimesNewRomanPSMT"/>
          <w:bCs w:val="0"/>
          <w:sz w:val="22"/>
          <w:szCs w:val="22"/>
          <w:lang w:eastAsia="ar-SA"/>
        </w:rPr>
        <w:t xml:space="preserve"> </w:t>
      </w:r>
      <w:r w:rsidR="00FC1ECB">
        <w:rPr>
          <w:rFonts w:cs="TimesNewRomanPSMT"/>
          <w:bCs w:val="0"/>
          <w:sz w:val="22"/>
          <w:szCs w:val="22"/>
          <w:lang w:val="sr-Cyrl-RS" w:eastAsia="ar-SA"/>
        </w:rPr>
        <w:t xml:space="preserve">уговореног </w:t>
      </w:r>
      <w:r>
        <w:rPr>
          <w:rFonts w:cs="TimesNewRomanPSMT"/>
          <w:bCs w:val="0"/>
          <w:sz w:val="22"/>
          <w:szCs w:val="22"/>
          <w:lang w:eastAsia="ar-SA"/>
        </w:rPr>
        <w:t>износ</w:t>
      </w:r>
      <w:r w:rsidR="00FC1ECB">
        <w:rPr>
          <w:rFonts w:cs="TimesNewRomanPSMT"/>
          <w:bCs w:val="0"/>
          <w:sz w:val="22"/>
          <w:szCs w:val="22"/>
          <w:lang w:val="sr-Cyrl-RS" w:eastAsia="ar-SA"/>
        </w:rPr>
        <w:t>а</w:t>
      </w:r>
      <w:r>
        <w:rPr>
          <w:rFonts w:cs="TimesNewRomanPSMT"/>
          <w:bCs w:val="0"/>
          <w:sz w:val="22"/>
          <w:szCs w:val="22"/>
          <w:lang w:eastAsia="ar-SA"/>
        </w:rPr>
        <w:t xml:space="preserve"> од 2 (два) милиона ЕУР у динарској противвредности а не више од 250.000.000,00 динара.</w:t>
      </w:r>
    </w:p>
    <w:p w:rsidR="00607210" w:rsidRDefault="009C5A12">
      <w:pPr>
        <w:suppressAutoHyphens/>
        <w:rPr>
          <w:sz w:val="22"/>
          <w:szCs w:val="22"/>
        </w:rPr>
      </w:pPr>
      <w:r>
        <w:rPr>
          <w:rFonts w:cs="TimesNewRomanPSMT"/>
          <w:bCs w:val="0"/>
          <w:sz w:val="22"/>
          <w:szCs w:val="22"/>
          <w:lang w:eastAsia="ar-SA"/>
        </w:rPr>
        <w:tab/>
        <w:t>Процењено раздужење у току буџетске 2018. године износи 32</w:t>
      </w:r>
      <w:r>
        <w:rPr>
          <w:rFonts w:cs="TimesNewRomanPSMT"/>
          <w:bCs w:val="0"/>
          <w:sz w:val="22"/>
          <w:szCs w:val="22"/>
          <w:lang w:val="en-US" w:eastAsia="ar-SA"/>
        </w:rPr>
        <w:t>.</w:t>
      </w:r>
      <w:r>
        <w:rPr>
          <w:rFonts w:cs="TimesNewRomanPSMT"/>
          <w:bCs w:val="0"/>
          <w:sz w:val="22"/>
          <w:szCs w:val="22"/>
          <w:lang w:eastAsia="ar-SA"/>
        </w:rPr>
        <w:t>5</w:t>
      </w:r>
      <w:r>
        <w:rPr>
          <w:rFonts w:cs="TimesNewRomanPSMT"/>
          <w:bCs w:val="0"/>
          <w:sz w:val="22"/>
          <w:szCs w:val="22"/>
          <w:lang w:val="en-US" w:eastAsia="ar-SA"/>
        </w:rPr>
        <w:t>00.000,00</w:t>
      </w:r>
      <w:r>
        <w:rPr>
          <w:rFonts w:cs="TimesNewRomanPSMT"/>
          <w:bCs w:val="0"/>
          <w:sz w:val="22"/>
          <w:szCs w:val="22"/>
          <w:lang w:eastAsia="ar-SA"/>
        </w:rPr>
        <w:t xml:space="preserve"> динара и обухвата отплату главнице и камате за кредитна задужења из претходног периода</w:t>
      </w:r>
      <w:r>
        <w:rPr>
          <w:rFonts w:cs="TimesNewRomanPSMT"/>
          <w:bCs w:val="0"/>
          <w:sz w:val="22"/>
          <w:szCs w:val="22"/>
          <w:lang w:val="en-US" w:eastAsia="ar-SA"/>
        </w:rPr>
        <w:t xml:space="preserve"> и текућег периода</w:t>
      </w:r>
      <w:r>
        <w:rPr>
          <w:rFonts w:cs="TimesNewRomanPSMT"/>
          <w:bCs w:val="0"/>
          <w:sz w:val="22"/>
          <w:szCs w:val="22"/>
          <w:lang w:eastAsia="ar-SA"/>
        </w:rPr>
        <w:t>.</w:t>
      </w:r>
    </w:p>
    <w:p w:rsidR="00607210" w:rsidRDefault="00607210">
      <w:pPr>
        <w:suppressAutoHyphens/>
        <w:rPr>
          <w:rFonts w:cs="TimesNewRomanPSMT"/>
          <w:bCs w:val="0"/>
          <w:sz w:val="22"/>
          <w:szCs w:val="22"/>
          <w:lang w:eastAsia="ar-SA"/>
        </w:rPr>
      </w:pPr>
    </w:p>
    <w:p w:rsidR="00607210" w:rsidRDefault="00607210">
      <w:pPr>
        <w:jc w:val="left"/>
        <w:rPr>
          <w:sz w:val="22"/>
          <w:szCs w:val="22"/>
          <w:lang w:val="sv-SE"/>
        </w:rPr>
      </w:pPr>
    </w:p>
    <w:p w:rsidR="00607210" w:rsidRDefault="009C5A12">
      <w:pPr>
        <w:suppressAutoHyphens/>
        <w:jc w:val="left"/>
        <w:rPr>
          <w:rFonts w:cs="TimesNewRomanPSMT"/>
          <w:bCs w:val="0"/>
          <w:sz w:val="22"/>
          <w:szCs w:val="22"/>
          <w:lang w:eastAsia="ar-SA"/>
        </w:rPr>
      </w:pP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
          <w:bCs w:val="0"/>
          <w:sz w:val="22"/>
          <w:szCs w:val="22"/>
          <w:lang w:eastAsia="ar-SA"/>
        </w:rPr>
        <w:tab/>
      </w:r>
      <w:r>
        <w:rPr>
          <w:rFonts w:cs="TimesNewRomanPSMT"/>
          <w:bCs w:val="0"/>
          <w:sz w:val="22"/>
          <w:szCs w:val="22"/>
          <w:lang w:eastAsia="ar-SA"/>
        </w:rPr>
        <w:t>Члан 5.</w:t>
      </w:r>
    </w:p>
    <w:p w:rsidR="00607210" w:rsidRPr="00372E8A" w:rsidRDefault="009C5A12">
      <w:pPr>
        <w:suppressAutoHyphens/>
        <w:ind w:firstLine="720"/>
        <w:rPr>
          <w:color w:val="auto"/>
          <w:sz w:val="22"/>
          <w:szCs w:val="22"/>
        </w:rPr>
      </w:pPr>
      <w:r w:rsidRPr="00372E8A">
        <w:rPr>
          <w:rFonts w:cs="TimesNewRomanPSMT"/>
          <w:bCs w:val="0"/>
          <w:color w:val="auto"/>
          <w:sz w:val="22"/>
          <w:szCs w:val="22"/>
          <w:lang w:eastAsia="ar-SA"/>
        </w:rPr>
        <w:t>Планирани капитални издаци буџетских корисника за 2018, 2019 и 2020. годину у складу са Стратегијом развоја општине Лајковац за период 2015 – 20</w:t>
      </w:r>
      <w:r w:rsidRPr="00372E8A">
        <w:rPr>
          <w:rFonts w:cs="TimesNewRomanPSMT"/>
          <w:bCs w:val="0"/>
          <w:color w:val="auto"/>
          <w:sz w:val="22"/>
          <w:szCs w:val="22"/>
          <w:lang w:val="ru-RU" w:eastAsia="ar-SA"/>
        </w:rPr>
        <w:t>25. година</w:t>
      </w:r>
      <w:r w:rsidRPr="00372E8A">
        <w:rPr>
          <w:rFonts w:cs="TimesNewRomanPSMT"/>
          <w:bCs w:val="0"/>
          <w:color w:val="auto"/>
          <w:sz w:val="22"/>
          <w:szCs w:val="22"/>
          <w:lang w:eastAsia="ar-SA"/>
        </w:rPr>
        <w:t>, исказују се у следећем прегледу:</w:t>
      </w:r>
    </w:p>
    <w:p w:rsidR="00607210" w:rsidRDefault="009C5A12">
      <w:pPr>
        <w:jc w:val="left"/>
        <w:rPr>
          <w:sz w:val="22"/>
          <w:szCs w:val="22"/>
        </w:rPr>
      </w:pPr>
      <w:r w:rsidRPr="00372E8A">
        <w:rPr>
          <w:b/>
          <w:color w:val="auto"/>
          <w:sz w:val="22"/>
          <w:szCs w:val="22"/>
        </w:rPr>
        <w:t xml:space="preserve">                            </w:t>
      </w:r>
      <w:r w:rsidRPr="00372E8A">
        <w:rPr>
          <w:b/>
          <w:color w:val="auto"/>
          <w:sz w:val="22"/>
          <w:szCs w:val="22"/>
          <w:lang w:val="sv-SE"/>
        </w:rPr>
        <w:t>Капитални пројекти у периоду 201</w:t>
      </w:r>
      <w:r w:rsidRPr="00372E8A">
        <w:rPr>
          <w:b/>
          <w:color w:val="auto"/>
          <w:sz w:val="22"/>
          <w:szCs w:val="22"/>
        </w:rPr>
        <w:t>8</w:t>
      </w:r>
      <w:r w:rsidRPr="00372E8A">
        <w:rPr>
          <w:b/>
          <w:color w:val="auto"/>
          <w:sz w:val="22"/>
          <w:szCs w:val="22"/>
          <w:lang w:val="sv-SE"/>
        </w:rPr>
        <w:t>- 20</w:t>
      </w:r>
      <w:r w:rsidRPr="00372E8A">
        <w:rPr>
          <w:b/>
          <w:color w:val="auto"/>
          <w:sz w:val="22"/>
          <w:szCs w:val="22"/>
        </w:rPr>
        <w:t>20</w:t>
      </w:r>
      <w:r w:rsidRPr="00372E8A">
        <w:rPr>
          <w:b/>
          <w:color w:val="auto"/>
          <w:sz w:val="22"/>
          <w:szCs w:val="22"/>
          <w:lang w:val="sv-SE"/>
        </w:rPr>
        <w:t xml:space="preserve"> </w:t>
      </w:r>
      <w:r w:rsidRPr="00372E8A">
        <w:rPr>
          <w:b/>
          <w:color w:val="auto"/>
          <w:sz w:val="22"/>
          <w:szCs w:val="22"/>
        </w:rPr>
        <w:t>г</w:t>
      </w:r>
      <w:r w:rsidRPr="00372E8A">
        <w:rPr>
          <w:b/>
          <w:color w:val="auto"/>
          <w:sz w:val="22"/>
          <w:szCs w:val="22"/>
          <w:lang w:val="sv-SE"/>
        </w:rPr>
        <w:t>одине</w:t>
      </w:r>
      <w:r w:rsidRPr="00372E8A">
        <w:rPr>
          <w:b/>
          <w:color w:val="auto"/>
          <w:sz w:val="22"/>
          <w:szCs w:val="22"/>
        </w:rPr>
        <w:t xml:space="preserve"> </w:t>
      </w:r>
      <w:r>
        <w:rPr>
          <w:b/>
          <w:sz w:val="22"/>
          <w:szCs w:val="22"/>
        </w:rPr>
        <w:t>(у хиљ.дин.)</w:t>
      </w:r>
    </w:p>
    <w:p w:rsidR="00607210" w:rsidRDefault="00607210">
      <w:pPr>
        <w:jc w:val="left"/>
        <w:rPr>
          <w:b/>
          <w:sz w:val="22"/>
          <w:szCs w:val="22"/>
          <w:lang w:val="en-GB"/>
        </w:rPr>
      </w:pPr>
    </w:p>
    <w:tbl>
      <w:tblPr>
        <w:tblW w:w="8842" w:type="dxa"/>
        <w:tblInd w:w="-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4A0" w:firstRow="1" w:lastRow="0" w:firstColumn="1" w:lastColumn="0" w:noHBand="0" w:noVBand="1"/>
      </w:tblPr>
      <w:tblGrid>
        <w:gridCol w:w="1912"/>
        <w:gridCol w:w="4230"/>
        <w:gridCol w:w="862"/>
        <w:gridCol w:w="957"/>
        <w:gridCol w:w="881"/>
      </w:tblGrid>
      <w:tr w:rsidR="00607210"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DEEAF6"/>
            <w:tcMar>
              <w:left w:w="73" w:type="dxa"/>
            </w:tcMar>
            <w:vAlign w:val="center"/>
          </w:tcPr>
          <w:p w:rsidR="00607210" w:rsidRDefault="009C5A12">
            <w:pPr>
              <w:jc w:val="center"/>
              <w:rPr>
                <w:bCs w:val="0"/>
                <w:sz w:val="18"/>
                <w:szCs w:val="18"/>
                <w:lang w:val="en-US"/>
              </w:rPr>
            </w:pPr>
            <w:r>
              <w:rPr>
                <w:bCs w:val="0"/>
                <w:sz w:val="22"/>
                <w:szCs w:val="22"/>
                <w:lang w:val="en-US"/>
              </w:rPr>
              <w:t>Програм /              Програмска активност -Пројекат</w:t>
            </w:r>
          </w:p>
        </w:tc>
        <w:tc>
          <w:tcPr>
            <w:tcW w:w="4230" w:type="dxa"/>
            <w:tcBorders>
              <w:top w:val="single" w:sz="4" w:space="0" w:color="00000A"/>
              <w:left w:val="single" w:sz="4" w:space="0" w:color="00000A"/>
              <w:bottom w:val="single" w:sz="4" w:space="0" w:color="00000A"/>
              <w:right w:val="single" w:sz="4" w:space="0" w:color="00000A"/>
            </w:tcBorders>
            <w:shd w:val="clear" w:color="auto" w:fill="DEEAF6"/>
            <w:tcMar>
              <w:left w:w="73" w:type="dxa"/>
            </w:tcMar>
            <w:vAlign w:val="center"/>
          </w:tcPr>
          <w:p w:rsidR="00607210" w:rsidRDefault="009C5A12">
            <w:pPr>
              <w:jc w:val="left"/>
              <w:rPr>
                <w:bCs w:val="0"/>
                <w:sz w:val="18"/>
                <w:szCs w:val="18"/>
                <w:lang w:val="en-US"/>
              </w:rPr>
            </w:pPr>
            <w:r>
              <w:rPr>
                <w:bCs w:val="0"/>
                <w:sz w:val="22"/>
                <w:szCs w:val="22"/>
                <w:lang w:val="en-US"/>
              </w:rPr>
              <w:t xml:space="preserve">Назив пројекта </w:t>
            </w:r>
          </w:p>
        </w:tc>
        <w:tc>
          <w:tcPr>
            <w:tcW w:w="862" w:type="dxa"/>
            <w:tcBorders>
              <w:top w:val="single" w:sz="4" w:space="0" w:color="00000A"/>
              <w:left w:val="single" w:sz="4" w:space="0" w:color="00000A"/>
              <w:bottom w:val="single" w:sz="4" w:space="0" w:color="00000A"/>
              <w:right w:val="single" w:sz="4" w:space="0" w:color="00000A"/>
            </w:tcBorders>
            <w:shd w:val="clear" w:color="auto" w:fill="DEEAF6"/>
            <w:tcMar>
              <w:left w:w="73" w:type="dxa"/>
            </w:tcMar>
            <w:vAlign w:val="center"/>
          </w:tcPr>
          <w:p w:rsidR="00607210" w:rsidRPr="00372E8A" w:rsidRDefault="009C5A12">
            <w:pPr>
              <w:jc w:val="right"/>
              <w:rPr>
                <w:color w:val="auto"/>
              </w:rPr>
            </w:pPr>
            <w:r w:rsidRPr="00372E8A">
              <w:rPr>
                <w:bCs w:val="0"/>
                <w:color w:val="auto"/>
                <w:sz w:val="22"/>
                <w:szCs w:val="22"/>
                <w:lang w:val="en-US"/>
              </w:rPr>
              <w:t>201</w:t>
            </w:r>
            <w:r w:rsidRPr="00372E8A">
              <w:rPr>
                <w:bCs w:val="0"/>
                <w:color w:val="auto"/>
                <w:sz w:val="22"/>
                <w:szCs w:val="22"/>
              </w:rPr>
              <w:t>8</w:t>
            </w:r>
          </w:p>
        </w:tc>
        <w:tc>
          <w:tcPr>
            <w:tcW w:w="957" w:type="dxa"/>
            <w:tcBorders>
              <w:top w:val="single" w:sz="4" w:space="0" w:color="00000A"/>
              <w:left w:val="single" w:sz="4" w:space="0" w:color="00000A"/>
              <w:bottom w:val="single" w:sz="4" w:space="0" w:color="00000A"/>
              <w:right w:val="single" w:sz="4" w:space="0" w:color="00000A"/>
            </w:tcBorders>
            <w:shd w:val="clear" w:color="auto" w:fill="DEEAF6"/>
            <w:tcMar>
              <w:left w:w="73" w:type="dxa"/>
            </w:tcMar>
            <w:vAlign w:val="center"/>
          </w:tcPr>
          <w:p w:rsidR="00607210" w:rsidRPr="00372E8A" w:rsidRDefault="009C5A12">
            <w:pPr>
              <w:jc w:val="right"/>
              <w:rPr>
                <w:color w:val="auto"/>
              </w:rPr>
            </w:pPr>
            <w:r w:rsidRPr="00372E8A">
              <w:rPr>
                <w:bCs w:val="0"/>
                <w:color w:val="auto"/>
                <w:sz w:val="22"/>
                <w:szCs w:val="22"/>
                <w:lang w:val="en-US"/>
              </w:rPr>
              <w:t>201</w:t>
            </w:r>
            <w:r w:rsidRPr="00372E8A">
              <w:rPr>
                <w:bCs w:val="0"/>
                <w:color w:val="auto"/>
                <w:sz w:val="22"/>
                <w:szCs w:val="22"/>
              </w:rPr>
              <w:t>9</w:t>
            </w:r>
          </w:p>
        </w:tc>
        <w:tc>
          <w:tcPr>
            <w:tcW w:w="881" w:type="dxa"/>
            <w:tcBorders>
              <w:top w:val="single" w:sz="4" w:space="0" w:color="00000A"/>
              <w:left w:val="single" w:sz="4" w:space="0" w:color="00000A"/>
              <w:bottom w:val="single" w:sz="4" w:space="0" w:color="00000A"/>
              <w:right w:val="single" w:sz="4" w:space="0" w:color="00000A"/>
            </w:tcBorders>
            <w:shd w:val="clear" w:color="auto" w:fill="DEEAF6"/>
            <w:tcMar>
              <w:left w:w="73" w:type="dxa"/>
            </w:tcMar>
            <w:vAlign w:val="center"/>
          </w:tcPr>
          <w:p w:rsidR="00607210" w:rsidRPr="00372E8A" w:rsidRDefault="009C5A12">
            <w:pPr>
              <w:jc w:val="right"/>
              <w:rPr>
                <w:color w:val="auto"/>
              </w:rPr>
            </w:pPr>
            <w:r w:rsidRPr="00372E8A">
              <w:rPr>
                <w:bCs w:val="0"/>
                <w:color w:val="auto"/>
                <w:sz w:val="22"/>
                <w:szCs w:val="22"/>
                <w:lang w:val="en-US"/>
              </w:rPr>
              <w:t>20</w:t>
            </w:r>
            <w:r w:rsidRPr="00372E8A">
              <w:rPr>
                <w:bCs w:val="0"/>
                <w:color w:val="auto"/>
                <w:sz w:val="22"/>
                <w:szCs w:val="22"/>
              </w:rPr>
              <w:t>20</w:t>
            </w:r>
          </w:p>
        </w:tc>
      </w:tr>
      <w:tr w:rsidR="00313AD4"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13AD4" w:rsidRDefault="00313AD4">
            <w:pPr>
              <w:jc w:val="right"/>
              <w:rPr>
                <w:bCs w:val="0"/>
                <w:sz w:val="22"/>
                <w:szCs w:val="22"/>
                <w:lang w:val="en-US"/>
              </w:rPr>
            </w:pPr>
            <w:r>
              <w:rPr>
                <w:bCs w:val="0"/>
                <w:sz w:val="22"/>
                <w:szCs w:val="22"/>
                <w:lang w:val="sr-Cyrl-RS"/>
              </w:rPr>
              <w:t>1101/</w:t>
            </w:r>
            <w:r w:rsidRPr="00313AD4">
              <w:rPr>
                <w:bCs w:val="0"/>
                <w:sz w:val="22"/>
                <w:szCs w:val="22"/>
                <w:lang w:val="en-US"/>
              </w:rPr>
              <w:t>1101-0023</w:t>
            </w:r>
            <w:r w:rsidRPr="00313AD4">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13AD4" w:rsidRPr="005C155C" w:rsidRDefault="00313AD4">
            <w:pPr>
              <w:jc w:val="left"/>
              <w:rPr>
                <w:bCs w:val="0"/>
                <w:sz w:val="22"/>
                <w:szCs w:val="22"/>
                <w:lang w:val="en-US"/>
              </w:rPr>
            </w:pPr>
            <w:r w:rsidRPr="00313AD4">
              <w:rPr>
                <w:bCs w:val="0"/>
                <w:sz w:val="22"/>
                <w:szCs w:val="22"/>
                <w:lang w:val="en-US"/>
              </w:rPr>
              <w:t>Уређење простора испред зграде општине  Лајковац</w:t>
            </w:r>
            <w:r w:rsidRPr="00313AD4">
              <w:rPr>
                <w:bCs w:val="0"/>
                <w:sz w:val="22"/>
                <w:szCs w:val="22"/>
                <w:lang w:val="en-US"/>
              </w:rPr>
              <w:tab/>
            </w:r>
            <w:r w:rsidRPr="00313AD4">
              <w:rPr>
                <w:bCs w:val="0"/>
                <w:sz w:val="22"/>
                <w:szCs w:val="22"/>
                <w:lang w:val="en-US"/>
              </w:rPr>
              <w:tab/>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13AD4" w:rsidRDefault="00115BD0">
            <w:pPr>
              <w:jc w:val="right"/>
              <w:rPr>
                <w:bCs w:val="0"/>
                <w:sz w:val="22"/>
                <w:szCs w:val="22"/>
                <w:lang w:val="en-US"/>
              </w:rPr>
            </w:pPr>
            <w:r>
              <w:rPr>
                <w:bCs w:val="0"/>
                <w:sz w:val="22"/>
                <w:szCs w:val="22"/>
                <w:lang w:val="en-US"/>
              </w:rPr>
              <w:t>7,250</w:t>
            </w:r>
          </w:p>
          <w:p w:rsidR="00115BD0" w:rsidRDefault="00115BD0">
            <w:pPr>
              <w:jc w:val="right"/>
              <w:rPr>
                <w:bCs w:val="0"/>
                <w:sz w:val="22"/>
                <w:szCs w:val="22"/>
                <w:lang w:val="en-US"/>
              </w:rPr>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13AD4" w:rsidRDefault="00313AD4">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13AD4" w:rsidRDefault="00313AD4">
            <w:pPr>
              <w:jc w:val="right"/>
              <w:rPr>
                <w:bCs w:val="0"/>
                <w:color w:val="FF7F00"/>
                <w:sz w:val="22"/>
                <w:szCs w:val="22"/>
                <w:lang w:val="en-US"/>
              </w:rPr>
            </w:pPr>
          </w:p>
        </w:tc>
      </w:tr>
      <w:tr w:rsidR="00115BD0"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sz w:val="22"/>
                <w:szCs w:val="22"/>
                <w:lang w:val="sr-Cyrl-RS"/>
              </w:rPr>
            </w:pPr>
            <w:r>
              <w:rPr>
                <w:bCs w:val="0"/>
                <w:sz w:val="22"/>
                <w:szCs w:val="22"/>
                <w:lang w:val="sr-Cyrl-RS"/>
              </w:rPr>
              <w:t>1101/</w:t>
            </w:r>
            <w:r w:rsidRPr="00115BD0">
              <w:rPr>
                <w:bCs w:val="0"/>
                <w:sz w:val="22"/>
                <w:szCs w:val="22"/>
                <w:lang w:val="sr-Cyrl-RS"/>
              </w:rPr>
              <w:t>1101-0024</w:t>
            </w:r>
            <w:r w:rsidRPr="00115BD0">
              <w:rPr>
                <w:bCs w:val="0"/>
                <w:sz w:val="22"/>
                <w:szCs w:val="22"/>
                <w:lang w:val="sr-Cyrl-R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Pr="00313AD4" w:rsidRDefault="00115BD0">
            <w:pPr>
              <w:jc w:val="left"/>
              <w:rPr>
                <w:bCs w:val="0"/>
                <w:sz w:val="22"/>
                <w:szCs w:val="22"/>
                <w:lang w:val="en-US"/>
              </w:rPr>
            </w:pPr>
            <w:r w:rsidRPr="00115BD0">
              <w:rPr>
                <w:bCs w:val="0"/>
                <w:sz w:val="22"/>
                <w:szCs w:val="22"/>
                <w:lang w:val="en-US"/>
              </w:rPr>
              <w:t>Изградња градског трга са елементима парковског уређења</w:t>
            </w:r>
            <w:r w:rsidRPr="00115BD0">
              <w:rPr>
                <w:bCs w:val="0"/>
                <w:sz w:val="22"/>
                <w:szCs w:val="22"/>
                <w:lang w:val="en-US"/>
              </w:rPr>
              <w:tab/>
            </w:r>
            <w:r w:rsidRPr="00115BD0">
              <w:rPr>
                <w:bCs w:val="0"/>
                <w:sz w:val="22"/>
                <w:szCs w:val="22"/>
                <w:lang w:val="en-US"/>
              </w:rPr>
              <w:tab/>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sz w:val="22"/>
                <w:szCs w:val="22"/>
                <w:lang w:val="en-US"/>
              </w:rPr>
            </w:pPr>
            <w:r>
              <w:rPr>
                <w:bCs w:val="0"/>
                <w:sz w:val="22"/>
                <w:szCs w:val="22"/>
                <w:lang w:val="en-US"/>
              </w:rPr>
              <w:t>6,330</w:t>
            </w:r>
            <w:r w:rsidRPr="00115BD0">
              <w:rPr>
                <w:bCs w:val="0"/>
                <w:sz w:val="22"/>
                <w:szCs w:val="22"/>
                <w:lang w:val="en-US"/>
              </w:rPr>
              <w:t xml:space="preserve">      </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color w:val="FF7F00"/>
                <w:sz w:val="22"/>
                <w:szCs w:val="22"/>
                <w:lang w:val="en-US"/>
              </w:rPr>
            </w:pPr>
          </w:p>
        </w:tc>
      </w:tr>
      <w:tr w:rsidR="00115BD0"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sz w:val="22"/>
                <w:szCs w:val="22"/>
                <w:lang w:val="sr-Cyrl-RS"/>
              </w:rPr>
            </w:pPr>
            <w:r>
              <w:rPr>
                <w:bCs w:val="0"/>
                <w:sz w:val="22"/>
                <w:szCs w:val="22"/>
                <w:lang w:val="sr-Cyrl-RS"/>
              </w:rPr>
              <w:t>1101/</w:t>
            </w:r>
            <w:r w:rsidRPr="00115BD0">
              <w:rPr>
                <w:bCs w:val="0"/>
                <w:sz w:val="22"/>
                <w:szCs w:val="22"/>
                <w:lang w:val="sr-Cyrl-RS"/>
              </w:rPr>
              <w:t>1101-0025</w:t>
            </w:r>
            <w:r w:rsidRPr="00115BD0">
              <w:rPr>
                <w:bCs w:val="0"/>
                <w:sz w:val="22"/>
                <w:szCs w:val="22"/>
                <w:lang w:val="sr-Cyrl-R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Pr="00115BD0" w:rsidRDefault="00115BD0" w:rsidP="0090368E">
            <w:pPr>
              <w:jc w:val="left"/>
              <w:rPr>
                <w:bCs w:val="0"/>
                <w:sz w:val="22"/>
                <w:szCs w:val="22"/>
                <w:lang w:val="en-US"/>
              </w:rPr>
            </w:pPr>
            <w:r w:rsidRPr="00115BD0">
              <w:rPr>
                <w:bCs w:val="0"/>
                <w:sz w:val="22"/>
                <w:szCs w:val="22"/>
                <w:lang w:val="en-US"/>
              </w:rPr>
              <w:t xml:space="preserve">Замена камених плоча у </w:t>
            </w:r>
            <w:r w:rsidR="0090368E">
              <w:rPr>
                <w:bCs w:val="0"/>
                <w:sz w:val="22"/>
                <w:szCs w:val="22"/>
                <w:lang w:val="sr-Cyrl-RS"/>
              </w:rPr>
              <w:t>у</w:t>
            </w:r>
            <w:r w:rsidRPr="00115BD0">
              <w:rPr>
                <w:bCs w:val="0"/>
                <w:sz w:val="22"/>
                <w:szCs w:val="22"/>
                <w:lang w:val="en-US"/>
              </w:rPr>
              <w:t>лици Владике Николаја</w:t>
            </w:r>
            <w:r w:rsidRPr="00115BD0">
              <w:rPr>
                <w:bCs w:val="0"/>
                <w:sz w:val="22"/>
                <w:szCs w:val="22"/>
                <w:lang w:val="en-US"/>
              </w:rPr>
              <w:tab/>
            </w:r>
            <w:r w:rsidRPr="00115BD0">
              <w:rPr>
                <w:bCs w:val="0"/>
                <w:sz w:val="22"/>
                <w:szCs w:val="22"/>
                <w:lang w:val="en-US"/>
              </w:rPr>
              <w:tab/>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sz w:val="22"/>
                <w:szCs w:val="22"/>
                <w:lang w:val="en-US"/>
              </w:rPr>
            </w:pPr>
            <w:r>
              <w:rPr>
                <w:bCs w:val="0"/>
                <w:sz w:val="22"/>
                <w:szCs w:val="22"/>
                <w:lang w:val="en-US"/>
              </w:rPr>
              <w:t>4,270</w:t>
            </w:r>
          </w:p>
          <w:p w:rsidR="00115BD0" w:rsidRDefault="00115BD0">
            <w:pPr>
              <w:jc w:val="right"/>
              <w:rPr>
                <w:bCs w:val="0"/>
                <w:sz w:val="22"/>
                <w:szCs w:val="22"/>
                <w:lang w:val="en-US"/>
              </w:rPr>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115BD0" w:rsidRDefault="00115BD0">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pPr>
              <w:jc w:val="right"/>
              <w:rPr>
                <w:bCs w:val="0"/>
                <w:sz w:val="22"/>
                <w:szCs w:val="22"/>
                <w:lang w:val="sr-Cyrl-RS"/>
              </w:rPr>
            </w:pPr>
            <w:r>
              <w:rPr>
                <w:bCs w:val="0"/>
                <w:sz w:val="22"/>
                <w:szCs w:val="22"/>
                <w:lang w:val="sr-Cyrl-RS"/>
              </w:rPr>
              <w:t>1102/</w:t>
            </w:r>
            <w:r w:rsidRPr="00115BD0">
              <w:rPr>
                <w:bCs w:val="0"/>
                <w:sz w:val="22"/>
                <w:szCs w:val="22"/>
                <w:lang w:val="en-US"/>
              </w:rPr>
              <w:t>1102-010</w:t>
            </w:r>
            <w:r>
              <w:rPr>
                <w:bCs w:val="0"/>
                <w:sz w:val="22"/>
                <w:szCs w:val="22"/>
                <w:lang w:val="sr-Cyrl-RS"/>
              </w:rPr>
              <w:t>5</w:t>
            </w:r>
            <w:r w:rsidRPr="00115BD0">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115BD0" w:rsidRDefault="0090368E">
            <w:pPr>
              <w:jc w:val="left"/>
              <w:rPr>
                <w:bCs w:val="0"/>
                <w:sz w:val="22"/>
                <w:szCs w:val="22"/>
                <w:lang w:val="en-US"/>
              </w:rPr>
            </w:pPr>
            <w:r w:rsidRPr="00191E46">
              <w:rPr>
                <w:bCs w:val="0"/>
                <w:sz w:val="22"/>
                <w:szCs w:val="22"/>
                <w:lang w:val="en-US"/>
              </w:rPr>
              <w:t>Повезивање постојећег цевовода Словац-Ратковац са црпном станицом Словац и повезивање од Оштриковца са постојећим цевоводом</w:t>
            </w:r>
            <w:r w:rsidRPr="00191E46">
              <w:rPr>
                <w:bCs w:val="0"/>
                <w:sz w:val="22"/>
                <w:szCs w:val="22"/>
                <w:lang w:val="en-US"/>
              </w:rPr>
              <w:tab/>
            </w:r>
            <w:r w:rsidRPr="00191E46">
              <w:rPr>
                <w:bCs w:val="0"/>
                <w:sz w:val="22"/>
                <w:szCs w:val="22"/>
                <w:lang w:val="en-US"/>
              </w:rPr>
              <w:tab/>
            </w:r>
            <w:r w:rsidRPr="00191E46">
              <w:rPr>
                <w:bCs w:val="0"/>
                <w:sz w:val="22"/>
                <w:szCs w:val="22"/>
                <w:lang w:val="en-US"/>
              </w:rPr>
              <w:tab/>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sr-Cyrl-RS"/>
              </w:rPr>
            </w:pPr>
            <w:r>
              <w:rPr>
                <w:bCs w:val="0"/>
                <w:sz w:val="22"/>
                <w:szCs w:val="22"/>
                <w:lang w:val="sr-Cyrl-RS"/>
              </w:rPr>
              <w:t>14.790</w:t>
            </w:r>
          </w:p>
          <w:p w:rsidR="0090368E" w:rsidRDefault="0090368E">
            <w:pPr>
              <w:jc w:val="right"/>
              <w:rPr>
                <w:bCs w:val="0"/>
                <w:sz w:val="22"/>
                <w:szCs w:val="22"/>
                <w:lang w:val="en-US"/>
              </w:rPr>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right"/>
              <w:rPr>
                <w:bCs w:val="0"/>
                <w:sz w:val="22"/>
                <w:szCs w:val="22"/>
                <w:lang w:val="en-US"/>
              </w:rPr>
            </w:pPr>
            <w:r w:rsidRPr="00D45259">
              <w:rPr>
                <w:bCs w:val="0"/>
                <w:sz w:val="22"/>
                <w:szCs w:val="22"/>
                <w:lang w:val="en-US"/>
              </w:rPr>
              <w:t>1102/1102-010</w:t>
            </w:r>
            <w:r>
              <w:rPr>
                <w:bCs w:val="0"/>
                <w:sz w:val="22"/>
                <w:szCs w:val="22"/>
                <w:lang w:val="sr-Cyrl-RS"/>
              </w:rPr>
              <w:t>6</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left"/>
              <w:rPr>
                <w:bCs w:val="0"/>
                <w:sz w:val="22"/>
                <w:szCs w:val="22"/>
                <w:lang w:val="en-US"/>
              </w:rPr>
            </w:pPr>
            <w:r w:rsidRPr="00191E46">
              <w:rPr>
                <w:bCs w:val="0"/>
                <w:sz w:val="22"/>
                <w:szCs w:val="22"/>
                <w:lang w:val="en-US"/>
              </w:rPr>
              <w:t>Изградња водоводне мреже Пепеље</w:t>
            </w:r>
            <w:r>
              <w:rPr>
                <w:bCs w:val="0"/>
                <w:sz w:val="22"/>
                <w:szCs w:val="22"/>
                <w:lang w:val="en-US"/>
              </w:rPr>
              <w:t>вац-Стрмово-Придворица I фаза</w:t>
            </w:r>
            <w:r>
              <w:rPr>
                <w:bCs w:val="0"/>
                <w:sz w:val="22"/>
                <w:szCs w:val="22"/>
                <w:lang w:val="en-US"/>
              </w:rPr>
              <w:tab/>
            </w:r>
            <w:r>
              <w:rPr>
                <w:bCs w:val="0"/>
                <w:sz w:val="22"/>
                <w:szCs w:val="22"/>
                <w:lang w:val="en-US"/>
              </w:rPr>
              <w:tab/>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sr-Cyrl-RS"/>
              </w:rPr>
            </w:pPr>
            <w:r>
              <w:rPr>
                <w:bCs w:val="0"/>
                <w:sz w:val="22"/>
                <w:szCs w:val="22"/>
                <w:lang w:val="sr-Cyrl-RS"/>
              </w:rPr>
              <w:t>20,025</w:t>
            </w:r>
          </w:p>
          <w:p w:rsidR="0090368E" w:rsidRPr="00191E46" w:rsidRDefault="0090368E" w:rsidP="00115BD0">
            <w:pPr>
              <w:jc w:val="right"/>
              <w:rPr>
                <w:bCs w:val="0"/>
                <w:sz w:val="22"/>
                <w:szCs w:val="22"/>
                <w:lang w:val="sr-Cyrl-RS"/>
              </w:rPr>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right"/>
              <w:rPr>
                <w:bCs w:val="0"/>
                <w:sz w:val="22"/>
                <w:szCs w:val="22"/>
                <w:lang w:val="sr-Cyrl-RS"/>
              </w:rPr>
            </w:pPr>
            <w:r>
              <w:rPr>
                <w:bCs w:val="0"/>
                <w:sz w:val="22"/>
                <w:szCs w:val="22"/>
                <w:lang w:val="sr-Cyrl-RS"/>
              </w:rPr>
              <w:t>1102/</w:t>
            </w:r>
            <w:r w:rsidRPr="00115BD0">
              <w:rPr>
                <w:bCs w:val="0"/>
                <w:sz w:val="22"/>
                <w:szCs w:val="22"/>
                <w:lang w:val="en-US"/>
              </w:rPr>
              <w:t>1102-0107</w:t>
            </w:r>
            <w:r w:rsidRPr="00115BD0">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191E46" w:rsidRDefault="0090368E" w:rsidP="00115BD0">
            <w:pPr>
              <w:jc w:val="left"/>
              <w:rPr>
                <w:bCs w:val="0"/>
                <w:sz w:val="22"/>
                <w:szCs w:val="22"/>
                <w:lang w:val="en-US"/>
              </w:rPr>
            </w:pPr>
            <w:r w:rsidRPr="005C155C">
              <w:rPr>
                <w:bCs w:val="0"/>
                <w:sz w:val="22"/>
                <w:szCs w:val="22"/>
                <w:lang w:val="en-US"/>
              </w:rPr>
              <w:t>Водоснабдевање дела општине Лајковац-Изградња водоводне мреже у Јабучју - I фаза</w:t>
            </w:r>
            <w:r w:rsidRPr="005C155C">
              <w:rPr>
                <w:bCs w:val="0"/>
                <w:sz w:val="22"/>
                <w:szCs w:val="22"/>
                <w:lang w:val="en-US"/>
              </w:rPr>
              <w:tab/>
            </w:r>
            <w:r w:rsidRPr="005C155C">
              <w:rPr>
                <w:bCs w:val="0"/>
                <w:sz w:val="22"/>
                <w:szCs w:val="22"/>
                <w:lang w:val="en-US"/>
              </w:rPr>
              <w:tab/>
            </w:r>
            <w:r w:rsidRPr="005C155C">
              <w:rPr>
                <w:bCs w:val="0"/>
                <w:sz w:val="22"/>
                <w:szCs w:val="22"/>
                <w:lang w:val="en-US"/>
              </w:rPr>
              <w:tab/>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right"/>
              <w:rPr>
                <w:bCs w:val="0"/>
                <w:sz w:val="22"/>
                <w:szCs w:val="22"/>
                <w:lang w:val="sr-Cyrl-RS"/>
              </w:rPr>
            </w:pPr>
            <w:r>
              <w:rPr>
                <w:bCs w:val="0"/>
                <w:sz w:val="22"/>
                <w:szCs w:val="22"/>
                <w:lang w:val="sr-Cyrl-RS"/>
              </w:rPr>
              <w:t>10.000</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115BD0">
            <w:pPr>
              <w:jc w:val="right"/>
              <w:rPr>
                <w:bCs w:val="0"/>
                <w:color w:val="FF7F00"/>
                <w:sz w:val="22"/>
                <w:szCs w:val="22"/>
                <w:lang w:val="en-US"/>
              </w:rPr>
            </w:pPr>
          </w:p>
        </w:tc>
      </w:tr>
      <w:tr w:rsidR="0090368E" w:rsidTr="0090368E">
        <w:trPr>
          <w:trHeight w:val="332"/>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1102/</w:t>
            </w:r>
            <w:r w:rsidRPr="00D45259">
              <w:rPr>
                <w:bCs w:val="0"/>
                <w:sz w:val="22"/>
                <w:szCs w:val="22"/>
                <w:lang w:val="en-US"/>
              </w:rPr>
              <w:t>1102-0108</w:t>
            </w:r>
            <w:r w:rsidRPr="00D45259">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left"/>
              <w:rPr>
                <w:bCs w:val="0"/>
                <w:sz w:val="22"/>
                <w:szCs w:val="22"/>
                <w:lang w:val="en-US"/>
              </w:rPr>
            </w:pPr>
            <w:r w:rsidRPr="005C155C">
              <w:rPr>
                <w:bCs w:val="0"/>
                <w:sz w:val="22"/>
                <w:szCs w:val="22"/>
                <w:lang w:val="en-US"/>
              </w:rPr>
              <w:t>Изгр</w:t>
            </w:r>
            <w:r>
              <w:rPr>
                <w:bCs w:val="0"/>
                <w:sz w:val="22"/>
                <w:szCs w:val="22"/>
                <w:lang w:val="en-US"/>
              </w:rPr>
              <w:t>адња затворене градске пијаце</w:t>
            </w:r>
          </w:p>
          <w:p w:rsidR="0090368E" w:rsidRPr="00191E46" w:rsidRDefault="0090368E" w:rsidP="00D45259">
            <w:pPr>
              <w:jc w:val="left"/>
              <w:rPr>
                <w:bCs w:val="0"/>
                <w:sz w:val="22"/>
                <w:szCs w:val="22"/>
                <w:lang w:val="en-US"/>
              </w:rPr>
            </w:pP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sr-Cyrl-RS"/>
              </w:rPr>
            </w:pPr>
            <w:r>
              <w:rPr>
                <w:bCs w:val="0"/>
                <w:sz w:val="22"/>
                <w:szCs w:val="22"/>
                <w:lang w:val="sr-Cyrl-RS"/>
              </w:rPr>
              <w:t>17,660</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2442F9" w:rsidRDefault="0090368E" w:rsidP="002442F9">
            <w:pPr>
              <w:jc w:val="right"/>
              <w:rPr>
                <w:bCs w:val="0"/>
                <w:color w:val="FF0000"/>
                <w:sz w:val="22"/>
                <w:szCs w:val="22"/>
                <w:lang w:val="en-US"/>
              </w:rPr>
            </w:pPr>
            <w:r w:rsidRPr="0090368E">
              <w:rPr>
                <w:bCs w:val="0"/>
                <w:color w:val="FF0000"/>
                <w:sz w:val="22"/>
                <w:szCs w:val="22"/>
                <w:lang w:val="sr-Cyrl-RS"/>
              </w:rPr>
              <w:t>1102/1102</w:t>
            </w:r>
            <w:r w:rsidR="00372E8A">
              <w:rPr>
                <w:bCs w:val="0"/>
                <w:color w:val="FF0000"/>
                <w:sz w:val="22"/>
                <w:szCs w:val="22"/>
                <w:lang w:val="en-US"/>
              </w:rPr>
              <w:t>-</w:t>
            </w:r>
            <w:r w:rsidRPr="0090368E">
              <w:rPr>
                <w:bCs w:val="0"/>
                <w:color w:val="FF0000"/>
                <w:sz w:val="22"/>
                <w:szCs w:val="22"/>
                <w:lang w:val="sr-Cyrl-RS"/>
              </w:rPr>
              <w:t>01</w:t>
            </w:r>
            <w:r w:rsidR="002442F9">
              <w:rPr>
                <w:bCs w:val="0"/>
                <w:color w:val="FF0000"/>
                <w:sz w:val="22"/>
                <w:szCs w:val="22"/>
                <w:lang w:val="en-US"/>
              </w:rPr>
              <w:t>10</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90368E" w:rsidRDefault="0090368E" w:rsidP="00D45259">
            <w:pPr>
              <w:jc w:val="left"/>
              <w:rPr>
                <w:bCs w:val="0"/>
                <w:color w:val="FF0000"/>
                <w:sz w:val="22"/>
                <w:szCs w:val="22"/>
                <w:lang w:val="en-US"/>
              </w:rPr>
            </w:pPr>
            <w:r w:rsidRPr="0090368E">
              <w:rPr>
                <w:bCs w:val="0"/>
                <w:color w:val="FF0000"/>
                <w:sz w:val="22"/>
                <w:szCs w:val="22"/>
                <w:lang w:val="sr-Cyrl-RS"/>
              </w:rPr>
              <w:t>Наставак изградња регионалног цевовода за транспорт опште воде од резервоара Оштриковац ка Лајковцу,Лазаревцу и Убу</w:t>
            </w:r>
            <w:r w:rsidRPr="0090368E">
              <w:rPr>
                <w:color w:val="FF0000"/>
              </w:rPr>
              <w:t xml:space="preserve"> </w:t>
            </w:r>
            <w:r w:rsidRPr="0090368E">
              <w:rPr>
                <w:color w:val="FF0000"/>
                <w:lang w:val="sr-Cyrl-RS"/>
              </w:rPr>
              <w:t>-</w:t>
            </w:r>
            <w:r w:rsidRPr="0090368E">
              <w:rPr>
                <w:bCs w:val="0"/>
                <w:color w:val="FF0000"/>
                <w:sz w:val="22"/>
                <w:szCs w:val="22"/>
                <w:lang w:val="sr-Cyrl-RS"/>
              </w:rPr>
              <w:t xml:space="preserve">Израда техничке документације </w:t>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90368E" w:rsidRDefault="0090368E" w:rsidP="00D45259">
            <w:pPr>
              <w:jc w:val="right"/>
              <w:rPr>
                <w:bCs w:val="0"/>
                <w:color w:val="FF0000"/>
                <w:sz w:val="22"/>
                <w:szCs w:val="22"/>
                <w:lang w:val="sr-Cyrl-RS"/>
              </w:rPr>
            </w:pPr>
            <w:r w:rsidRPr="0090368E">
              <w:rPr>
                <w:bCs w:val="0"/>
                <w:color w:val="FF0000"/>
                <w:sz w:val="22"/>
                <w:szCs w:val="22"/>
                <w:lang w:val="en-US"/>
              </w:rPr>
              <w:t>5</w:t>
            </w:r>
            <w:r w:rsidRPr="0090368E">
              <w:rPr>
                <w:bCs w:val="0"/>
                <w:color w:val="FF0000"/>
                <w:sz w:val="22"/>
                <w:szCs w:val="22"/>
                <w:lang w:val="sr-Cyrl-RS"/>
              </w:rPr>
              <w:t>,</w:t>
            </w:r>
            <w:r w:rsidRPr="0090368E">
              <w:rPr>
                <w:bCs w:val="0"/>
                <w:color w:val="FF0000"/>
                <w:sz w:val="22"/>
                <w:szCs w:val="22"/>
                <w:lang w:val="en-US"/>
              </w:rPr>
              <w:t>000</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0401/</w:t>
            </w:r>
            <w:r w:rsidRPr="00D45259">
              <w:rPr>
                <w:bCs w:val="0"/>
                <w:sz w:val="22"/>
                <w:szCs w:val="22"/>
                <w:lang w:val="en-US"/>
              </w:rPr>
              <w:t>0401-0020</w:t>
            </w:r>
            <w:r w:rsidRPr="00D45259">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191E46" w:rsidRDefault="0090368E" w:rsidP="00D45259">
            <w:pPr>
              <w:jc w:val="left"/>
              <w:rPr>
                <w:bCs w:val="0"/>
                <w:sz w:val="22"/>
                <w:szCs w:val="22"/>
                <w:lang w:val="en-US"/>
              </w:rPr>
            </w:pPr>
            <w:r w:rsidRPr="00D45259">
              <w:rPr>
                <w:bCs w:val="0"/>
                <w:sz w:val="22"/>
                <w:szCs w:val="22"/>
                <w:lang w:val="en-US"/>
              </w:rPr>
              <w:t>Изградња фекалног колектора у индустријској зони 1</w:t>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sr-Cyrl-RS"/>
              </w:rPr>
            </w:pPr>
            <w:r>
              <w:rPr>
                <w:bCs w:val="0"/>
                <w:sz w:val="22"/>
                <w:szCs w:val="22"/>
                <w:lang w:val="en-US"/>
              </w:rPr>
              <w:t>7,647</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0401/</w:t>
            </w:r>
            <w:r w:rsidRPr="00D45259">
              <w:rPr>
                <w:bCs w:val="0"/>
                <w:sz w:val="22"/>
                <w:szCs w:val="22"/>
                <w:lang w:val="en-US"/>
              </w:rPr>
              <w:t>0401-0021</w:t>
            </w:r>
            <w:r w:rsidRPr="00D45259">
              <w:rPr>
                <w:bCs w:val="0"/>
                <w:sz w:val="22"/>
                <w:szCs w:val="22"/>
                <w:lang w:val="en-US"/>
              </w:rPr>
              <w:tab/>
            </w:r>
            <w:r w:rsidRPr="00115BD0">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191E46" w:rsidRDefault="0090368E" w:rsidP="00D45259">
            <w:pPr>
              <w:jc w:val="left"/>
              <w:rPr>
                <w:bCs w:val="0"/>
                <w:sz w:val="22"/>
                <w:szCs w:val="22"/>
                <w:lang w:val="en-US"/>
              </w:rPr>
            </w:pPr>
            <w:r>
              <w:rPr>
                <w:bCs w:val="0"/>
                <w:sz w:val="22"/>
                <w:szCs w:val="22"/>
                <w:lang w:val="sr-Cyrl-RS"/>
              </w:rPr>
              <w:t>Изградња постројња за пречишћавање отпадних вода Словац</w:t>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sr-Cyrl-RS"/>
              </w:rPr>
            </w:pPr>
            <w:r>
              <w:rPr>
                <w:bCs w:val="0"/>
                <w:sz w:val="22"/>
                <w:szCs w:val="22"/>
                <w:lang w:val="sr-Cyrl-RS"/>
              </w:rPr>
              <w:t>29.050</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0401/</w:t>
            </w:r>
            <w:r w:rsidRPr="00D45259">
              <w:rPr>
                <w:bCs w:val="0"/>
                <w:sz w:val="22"/>
                <w:szCs w:val="22"/>
                <w:lang w:val="en-US"/>
              </w:rPr>
              <w:t>0401-002</w:t>
            </w:r>
            <w:r>
              <w:rPr>
                <w:bCs w:val="0"/>
                <w:sz w:val="22"/>
                <w:szCs w:val="22"/>
                <w:lang w:val="sr-Cyrl-RS"/>
              </w:rPr>
              <w:t>6</w:t>
            </w:r>
            <w:r w:rsidRPr="00D45259">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313AD4" w:rsidRDefault="0090368E" w:rsidP="002551B3">
            <w:pPr>
              <w:jc w:val="left"/>
              <w:rPr>
                <w:bCs w:val="0"/>
                <w:sz w:val="22"/>
                <w:szCs w:val="22"/>
                <w:lang w:val="sr-Cyrl-RS"/>
              </w:rPr>
            </w:pPr>
            <w:r w:rsidRPr="00D45259">
              <w:rPr>
                <w:bCs w:val="0"/>
                <w:sz w:val="22"/>
                <w:szCs w:val="22"/>
                <w:lang w:val="sr-Cyrl-RS"/>
              </w:rPr>
              <w:t>Фекална мрежа и постројење за пречиш</w:t>
            </w:r>
            <w:r>
              <w:rPr>
                <w:bCs w:val="0"/>
                <w:sz w:val="22"/>
                <w:szCs w:val="22"/>
                <w:lang w:val="sr-Cyrl-RS"/>
              </w:rPr>
              <w:t>ћавање отпадних вода у Боговађи</w:t>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30,000</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0701/</w:t>
            </w:r>
            <w:r w:rsidRPr="002551B3">
              <w:rPr>
                <w:bCs w:val="0"/>
                <w:sz w:val="22"/>
                <w:szCs w:val="22"/>
                <w:lang w:val="en-US"/>
              </w:rPr>
              <w:t>0701-0068</w:t>
            </w:r>
            <w:r w:rsidRPr="002551B3">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left"/>
              <w:rPr>
                <w:bCs w:val="0"/>
                <w:sz w:val="22"/>
                <w:szCs w:val="22"/>
                <w:lang w:val="en-US"/>
              </w:rPr>
            </w:pPr>
            <w:r w:rsidRPr="005C155C">
              <w:rPr>
                <w:bCs w:val="0"/>
                <w:sz w:val="22"/>
                <w:szCs w:val="22"/>
                <w:lang w:val="en-US"/>
              </w:rPr>
              <w:t>Периодично одржавање локалних и некатегорисаних путева на територији општине Лајковац</w:t>
            </w:r>
            <w:r w:rsidRPr="005C155C">
              <w:rPr>
                <w:bCs w:val="0"/>
                <w:sz w:val="22"/>
                <w:szCs w:val="22"/>
                <w:lang w:val="en-US"/>
              </w:rPr>
              <w:tab/>
            </w:r>
            <w:r w:rsidRPr="005C155C">
              <w:rPr>
                <w:bCs w:val="0"/>
                <w:sz w:val="22"/>
                <w:szCs w:val="22"/>
                <w:lang w:val="en-US"/>
              </w:rPr>
              <w:tab/>
            </w:r>
            <w:r w:rsidRPr="005C155C">
              <w:rPr>
                <w:bCs w:val="0"/>
                <w:sz w:val="22"/>
                <w:szCs w:val="22"/>
                <w:lang w:val="en-US"/>
              </w:rPr>
              <w:tab/>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31,850</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color w:val="FF7F00"/>
                <w:sz w:val="22"/>
                <w:szCs w:val="22"/>
                <w:lang w:val="en-US"/>
              </w:rPr>
            </w:pPr>
          </w:p>
        </w:tc>
      </w:tr>
      <w:tr w:rsidR="0090368E" w:rsidTr="0090368E">
        <w:trPr>
          <w:trHeight w:val="6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r>
              <w:rPr>
                <w:bCs w:val="0"/>
                <w:sz w:val="22"/>
                <w:szCs w:val="22"/>
                <w:lang w:val="sr-Cyrl-RS"/>
              </w:rPr>
              <w:t>2002/2002-0029</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191E46" w:rsidRDefault="0090368E" w:rsidP="00D45259">
            <w:pPr>
              <w:jc w:val="left"/>
              <w:rPr>
                <w:bCs w:val="0"/>
                <w:sz w:val="22"/>
                <w:szCs w:val="22"/>
                <w:lang w:val="sr-Cyrl-RS"/>
              </w:rPr>
            </w:pPr>
            <w:r w:rsidRPr="005C155C">
              <w:rPr>
                <w:bCs w:val="0"/>
                <w:sz w:val="22"/>
                <w:szCs w:val="22"/>
                <w:lang w:val="en-US"/>
              </w:rPr>
              <w:t>Уређење зелених површина и пратећих садржа</w:t>
            </w:r>
            <w:r>
              <w:rPr>
                <w:bCs w:val="0"/>
                <w:sz w:val="22"/>
                <w:szCs w:val="22"/>
                <w:lang w:val="en-US"/>
              </w:rPr>
              <w:t>ја око основне школе у Ратковцу</w:t>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2551B3">
            <w:pPr>
              <w:jc w:val="right"/>
              <w:rPr>
                <w:bCs w:val="0"/>
                <w:sz w:val="22"/>
                <w:szCs w:val="22"/>
                <w:lang w:val="sr-Cyrl-RS"/>
              </w:rPr>
            </w:pPr>
            <w:r>
              <w:rPr>
                <w:bCs w:val="0"/>
                <w:sz w:val="22"/>
                <w:szCs w:val="22"/>
                <w:lang w:val="sr-Cyrl-RS"/>
              </w:rPr>
              <w:t>3,000</w:t>
            </w:r>
          </w:p>
          <w:p w:rsidR="0090368E" w:rsidRPr="00191E46" w:rsidRDefault="0090368E" w:rsidP="00D45259">
            <w:pPr>
              <w:jc w:val="right"/>
              <w:rPr>
                <w:bCs w:val="0"/>
                <w:sz w:val="22"/>
                <w:szCs w:val="22"/>
                <w:lang w:val="sr-Cyrl-RS"/>
              </w:rPr>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D45259">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2551B3" w:rsidRDefault="0090368E" w:rsidP="0090368E">
            <w:pPr>
              <w:jc w:val="right"/>
              <w:rPr>
                <w:bCs w:val="0"/>
                <w:sz w:val="22"/>
                <w:szCs w:val="22"/>
                <w:lang w:val="sr-Cyrl-RS"/>
              </w:rPr>
            </w:pPr>
            <w:r>
              <w:rPr>
                <w:bCs w:val="0"/>
                <w:sz w:val="22"/>
                <w:szCs w:val="22"/>
                <w:lang w:val="sr-Cyrl-RS"/>
              </w:rPr>
              <w:t>0602/0602-0023</w:t>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5C155C" w:rsidRDefault="0090368E" w:rsidP="0090368E">
            <w:pPr>
              <w:jc w:val="left"/>
              <w:rPr>
                <w:bCs w:val="0"/>
                <w:sz w:val="22"/>
                <w:szCs w:val="22"/>
                <w:lang w:val="en-US"/>
              </w:rPr>
            </w:pPr>
            <w:r w:rsidRPr="00313AD4">
              <w:rPr>
                <w:bCs w:val="0"/>
                <w:sz w:val="22"/>
                <w:szCs w:val="22"/>
                <w:lang w:val="en-US"/>
              </w:rPr>
              <w:t>Изгр</w:t>
            </w:r>
            <w:r>
              <w:rPr>
                <w:bCs w:val="0"/>
                <w:sz w:val="22"/>
                <w:szCs w:val="22"/>
                <w:lang w:val="en-US"/>
              </w:rPr>
              <w:t>адња сеоске куће у Пепељевцу</w:t>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90368E">
            <w:pPr>
              <w:jc w:val="right"/>
              <w:rPr>
                <w:bCs w:val="0"/>
                <w:sz w:val="22"/>
                <w:szCs w:val="22"/>
                <w:lang w:val="sr-Cyrl-RS"/>
              </w:rPr>
            </w:pPr>
            <w:r>
              <w:rPr>
                <w:bCs w:val="0"/>
                <w:sz w:val="22"/>
                <w:szCs w:val="22"/>
                <w:lang w:val="en-US"/>
              </w:rPr>
              <w:t>15.600</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90368E">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90368E">
            <w:pPr>
              <w:jc w:val="right"/>
              <w:rPr>
                <w:bCs w:val="0"/>
                <w:color w:val="FF7F00"/>
                <w:sz w:val="22"/>
                <w:szCs w:val="22"/>
                <w:lang w:val="en-US"/>
              </w:rPr>
            </w:pPr>
          </w:p>
        </w:tc>
      </w:tr>
      <w:tr w:rsidR="0090368E" w:rsidTr="0090368E">
        <w:trPr>
          <w:trHeight w:val="20"/>
        </w:trPr>
        <w:tc>
          <w:tcPr>
            <w:tcW w:w="191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90368E">
            <w:pPr>
              <w:jc w:val="right"/>
              <w:rPr>
                <w:bCs w:val="0"/>
                <w:sz w:val="22"/>
                <w:szCs w:val="22"/>
                <w:lang w:val="en-US"/>
              </w:rPr>
            </w:pPr>
            <w:r>
              <w:rPr>
                <w:bCs w:val="0"/>
                <w:sz w:val="22"/>
                <w:szCs w:val="22"/>
                <w:lang w:val="sr-Cyrl-RS"/>
              </w:rPr>
              <w:t>1201/</w:t>
            </w:r>
            <w:r w:rsidRPr="00871E53">
              <w:rPr>
                <w:bCs w:val="0"/>
                <w:sz w:val="22"/>
                <w:szCs w:val="22"/>
                <w:lang w:val="en-US"/>
              </w:rPr>
              <w:t>1201-0022</w:t>
            </w:r>
            <w:r w:rsidRPr="00871E53">
              <w:rPr>
                <w:bCs w:val="0"/>
                <w:sz w:val="22"/>
                <w:szCs w:val="22"/>
                <w:lang w:val="en-US"/>
              </w:rPr>
              <w:tab/>
            </w:r>
          </w:p>
        </w:tc>
        <w:tc>
          <w:tcPr>
            <w:tcW w:w="423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191E46" w:rsidRDefault="0090368E" w:rsidP="0090368E">
            <w:pPr>
              <w:jc w:val="left"/>
              <w:rPr>
                <w:bCs w:val="0"/>
                <w:sz w:val="22"/>
                <w:szCs w:val="22"/>
                <w:lang w:val="sr-Cyrl-RS"/>
              </w:rPr>
            </w:pPr>
            <w:r w:rsidRPr="00871E53">
              <w:rPr>
                <w:bCs w:val="0"/>
                <w:sz w:val="22"/>
                <w:szCs w:val="22"/>
                <w:lang w:val="en-US"/>
              </w:rPr>
              <w:t>Текуће поправке у ку</w:t>
            </w:r>
            <w:r>
              <w:rPr>
                <w:bCs w:val="0"/>
                <w:sz w:val="22"/>
                <w:szCs w:val="22"/>
                <w:lang w:val="en-US"/>
              </w:rPr>
              <w:t>лтурном центру-</w:t>
            </w:r>
            <w:r>
              <w:rPr>
                <w:bCs w:val="0"/>
                <w:sz w:val="22"/>
                <w:szCs w:val="22"/>
                <w:lang w:val="sr-Cyrl-RS"/>
              </w:rPr>
              <w:t>б</w:t>
            </w:r>
            <w:r>
              <w:rPr>
                <w:bCs w:val="0"/>
                <w:sz w:val="22"/>
                <w:szCs w:val="22"/>
                <w:lang w:val="en-US"/>
              </w:rPr>
              <w:t>иоскопска сала</w:t>
            </w:r>
          </w:p>
        </w:tc>
        <w:tc>
          <w:tcPr>
            <w:tcW w:w="86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Pr="00191E46" w:rsidRDefault="0090368E" w:rsidP="0090368E">
            <w:pPr>
              <w:jc w:val="right"/>
              <w:rPr>
                <w:bCs w:val="0"/>
                <w:sz w:val="22"/>
                <w:szCs w:val="22"/>
                <w:lang w:val="sr-Cyrl-RS"/>
              </w:rPr>
            </w:pPr>
            <w:r>
              <w:rPr>
                <w:bCs w:val="0"/>
                <w:sz w:val="22"/>
                <w:szCs w:val="22"/>
                <w:lang w:val="sr-Cyrl-RS"/>
              </w:rPr>
              <w:t>2,115</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90368E">
            <w:pPr>
              <w:jc w:val="right"/>
              <w:rPr>
                <w:bCs w:val="0"/>
                <w:sz w:val="22"/>
                <w:szCs w:val="22"/>
                <w:lang w:val="en-US"/>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90368E" w:rsidRDefault="0090368E" w:rsidP="0090368E">
            <w:pPr>
              <w:jc w:val="right"/>
              <w:rPr>
                <w:bCs w:val="0"/>
                <w:color w:val="FF7F00"/>
                <w:sz w:val="22"/>
                <w:szCs w:val="22"/>
                <w:lang w:val="en-US"/>
              </w:rPr>
            </w:pPr>
          </w:p>
        </w:tc>
      </w:tr>
    </w:tbl>
    <w:p w:rsidR="00607210" w:rsidRDefault="00607210">
      <w:pPr>
        <w:jc w:val="left"/>
        <w:rPr>
          <w:sz w:val="22"/>
          <w:szCs w:val="22"/>
        </w:rPr>
      </w:pPr>
    </w:p>
    <w:p w:rsidR="00607210" w:rsidRDefault="009C5A12">
      <w:pPr>
        <w:suppressAutoHyphens/>
        <w:jc w:val="center"/>
        <w:rPr>
          <w:rFonts w:cs="TimesNewRomanPSMT"/>
          <w:bCs w:val="0"/>
          <w:sz w:val="22"/>
          <w:szCs w:val="22"/>
          <w:lang w:eastAsia="ar-SA"/>
        </w:rPr>
      </w:pPr>
      <w:r>
        <w:rPr>
          <w:rFonts w:cs="TimesNewRomanPSMT"/>
          <w:bCs w:val="0"/>
          <w:sz w:val="22"/>
          <w:szCs w:val="22"/>
          <w:lang w:eastAsia="ar-SA"/>
        </w:rPr>
        <w:t>Члан 6.</w:t>
      </w:r>
    </w:p>
    <w:p w:rsidR="00607210" w:rsidRDefault="009C5A12">
      <w:pPr>
        <w:ind w:firstLine="720"/>
        <w:jc w:val="left"/>
        <w:rPr>
          <w:sz w:val="22"/>
          <w:szCs w:val="22"/>
        </w:rPr>
      </w:pPr>
      <w:r>
        <w:rPr>
          <w:rFonts w:cs="TimesNewRomanPSMT"/>
          <w:sz w:val="22"/>
          <w:szCs w:val="22"/>
        </w:rPr>
        <w:t>Укупни приходи и  примања буџета и приходи из осталих извора планирају се у следећим износима</w:t>
      </w:r>
      <w:r>
        <w:rPr>
          <w:sz w:val="22"/>
          <w:szCs w:val="22"/>
        </w:rPr>
        <w:t xml:space="preserve">, и то:     </w:t>
      </w:r>
    </w:p>
    <w:p w:rsidR="00607210" w:rsidRDefault="009C5A12">
      <w:pPr>
        <w:ind w:firstLine="720"/>
        <w:jc w:val="left"/>
        <w:rPr>
          <w:color w:val="FF0000"/>
          <w:sz w:val="22"/>
          <w:szCs w:val="22"/>
        </w:rPr>
      </w:pPr>
      <w:r>
        <w:rPr>
          <w:color w:val="FF0000"/>
          <w:sz w:val="22"/>
          <w:szCs w:val="22"/>
        </w:rPr>
        <w:t>TABELA</w:t>
      </w:r>
    </w:p>
    <w:p w:rsidR="00607210" w:rsidRDefault="009C5A12">
      <w:pPr>
        <w:jc w:val="left"/>
        <w:rPr>
          <w:sz w:val="22"/>
          <w:szCs w:val="22"/>
        </w:rPr>
      </w:pPr>
      <w:r>
        <w:rPr>
          <w:sz w:val="22"/>
          <w:szCs w:val="22"/>
        </w:rPr>
        <w:t xml:space="preserve">       </w:t>
      </w:r>
    </w:p>
    <w:p w:rsidR="00607210" w:rsidRDefault="00607210">
      <w:pPr>
        <w:jc w:val="left"/>
        <w:rPr>
          <w:b/>
          <w:bCs w:val="0"/>
          <w:sz w:val="22"/>
          <w:szCs w:val="22"/>
          <w:lang w:eastAsia="ar-SA"/>
        </w:rPr>
      </w:pPr>
    </w:p>
    <w:p w:rsidR="00607210" w:rsidRDefault="00607210">
      <w:pPr>
        <w:jc w:val="left"/>
        <w:rPr>
          <w:b/>
          <w:bCs w:val="0"/>
          <w:sz w:val="22"/>
          <w:szCs w:val="22"/>
          <w:lang w:eastAsia="ar-SA"/>
        </w:rPr>
      </w:pPr>
    </w:p>
    <w:p w:rsidR="00607210" w:rsidRDefault="00607210">
      <w:pPr>
        <w:jc w:val="left"/>
        <w:rPr>
          <w:b/>
          <w:bCs w:val="0"/>
          <w:sz w:val="22"/>
          <w:szCs w:val="22"/>
          <w:lang w:eastAsia="ar-SA"/>
        </w:rPr>
      </w:pPr>
    </w:p>
    <w:p w:rsidR="00607210" w:rsidRDefault="009C5A12">
      <w:pPr>
        <w:keepNext/>
        <w:jc w:val="center"/>
        <w:outlineLvl w:val="0"/>
        <w:rPr>
          <w:iCs/>
          <w:sz w:val="22"/>
          <w:szCs w:val="22"/>
        </w:rPr>
      </w:pPr>
      <w:r>
        <w:rPr>
          <w:iCs/>
          <w:sz w:val="22"/>
          <w:szCs w:val="22"/>
          <w:lang w:val="sv-SE"/>
        </w:rPr>
        <w:t xml:space="preserve">Члан </w:t>
      </w:r>
      <w:r>
        <w:rPr>
          <w:iCs/>
          <w:sz w:val="22"/>
          <w:szCs w:val="22"/>
        </w:rPr>
        <w:t>7.</w:t>
      </w:r>
    </w:p>
    <w:p w:rsidR="00607210" w:rsidRDefault="009C5A12">
      <w:pPr>
        <w:jc w:val="left"/>
        <w:rPr>
          <w:bCs w:val="0"/>
          <w:sz w:val="22"/>
          <w:szCs w:val="22"/>
        </w:rPr>
      </w:pPr>
      <w:r>
        <w:rPr>
          <w:sz w:val="22"/>
          <w:szCs w:val="22"/>
        </w:rPr>
        <w:t>П</w:t>
      </w:r>
      <w:r>
        <w:rPr>
          <w:sz w:val="22"/>
          <w:szCs w:val="22"/>
          <w:lang w:val="en-US"/>
        </w:rPr>
        <w:t>рих</w:t>
      </w:r>
      <w:r>
        <w:rPr>
          <w:sz w:val="22"/>
          <w:szCs w:val="22"/>
        </w:rPr>
        <w:t>оди од :</w:t>
      </w:r>
    </w:p>
    <w:p w:rsidR="00607210" w:rsidRDefault="009C5A12">
      <w:pPr>
        <w:rPr>
          <w:sz w:val="22"/>
          <w:szCs w:val="22"/>
        </w:rPr>
      </w:pPr>
      <w:r>
        <w:rPr>
          <w:sz w:val="22"/>
          <w:szCs w:val="22"/>
          <w:lang w:val="sr-Latn-ME"/>
        </w:rPr>
        <w:t xml:space="preserve">             -</w:t>
      </w:r>
      <w:r>
        <w:rPr>
          <w:sz w:val="22"/>
          <w:szCs w:val="22"/>
        </w:rPr>
        <w:t xml:space="preserve"> Накнаде за заштиту и унапређење животне средине и накнаде од емисије SO2, NO2,</w:t>
      </w:r>
      <w:r>
        <w:rPr>
          <w:sz w:val="22"/>
          <w:szCs w:val="22"/>
          <w:lang w:val="sr-Latn-ME"/>
        </w:rPr>
        <w:t xml:space="preserve"> </w:t>
      </w:r>
      <w:r>
        <w:rPr>
          <w:sz w:val="22"/>
          <w:szCs w:val="22"/>
        </w:rPr>
        <w:t>прашкастих материја и одложеног отпада- укључујући  и пренета неутрошена средства из 2017. године усмеравају се за реализацију Програма коришћења средстава буџетског фонда за заштиту животне средине општине Лајковац у 2018. години укључујући и пренете обавезе из 2017. године.</w:t>
      </w:r>
    </w:p>
    <w:p w:rsidR="00607210" w:rsidRDefault="00607210">
      <w:pPr>
        <w:rPr>
          <w:sz w:val="22"/>
          <w:szCs w:val="22"/>
          <w:lang w:val="sr-Latn-ME"/>
        </w:rPr>
      </w:pPr>
    </w:p>
    <w:p w:rsidR="00607210" w:rsidRDefault="009C5A12">
      <w:pPr>
        <w:jc w:val="center"/>
        <w:rPr>
          <w:sz w:val="22"/>
          <w:szCs w:val="22"/>
        </w:rPr>
      </w:pPr>
      <w:r>
        <w:rPr>
          <w:sz w:val="22"/>
          <w:szCs w:val="22"/>
        </w:rPr>
        <w:t>Члан 8.</w:t>
      </w:r>
    </w:p>
    <w:p w:rsidR="00607210" w:rsidRDefault="009C5A12">
      <w:pPr>
        <w:jc w:val="left"/>
        <w:rPr>
          <w:bCs w:val="0"/>
          <w:sz w:val="22"/>
          <w:szCs w:val="22"/>
        </w:rPr>
      </w:pPr>
      <w:r>
        <w:rPr>
          <w:sz w:val="22"/>
          <w:szCs w:val="22"/>
        </w:rPr>
        <w:t>Приходи од:</w:t>
      </w:r>
    </w:p>
    <w:p w:rsidR="00607210" w:rsidRDefault="009C5A12">
      <w:pPr>
        <w:rPr>
          <w:sz w:val="22"/>
          <w:szCs w:val="22"/>
        </w:rPr>
      </w:pPr>
      <w:r>
        <w:rPr>
          <w:sz w:val="22"/>
          <w:szCs w:val="22"/>
          <w:lang w:val="sr-Latn-ME"/>
        </w:rPr>
        <w:t xml:space="preserve">          -</w:t>
      </w:r>
      <w:r>
        <w:rPr>
          <w:sz w:val="22"/>
          <w:szCs w:val="22"/>
        </w:rPr>
        <w:t>Накнаде за коришћење минералних сировина- укључујући и пренета неутрошена средства из 2017. усмеравају се за реализацију Прогрaма за унапређење услова живота локалне заједнице за 2018. годину укључујући и пренете обавезе из 2017. године.</w:t>
      </w:r>
    </w:p>
    <w:p w:rsidR="00607210" w:rsidRDefault="00607210">
      <w:pPr>
        <w:rPr>
          <w:bCs w:val="0"/>
          <w:sz w:val="22"/>
          <w:szCs w:val="22"/>
          <w:lang w:val="sr-Latn-ME" w:eastAsia="sr-Latn-CS"/>
        </w:rPr>
      </w:pPr>
    </w:p>
    <w:p w:rsidR="00607210" w:rsidRDefault="009C5A12">
      <w:pPr>
        <w:jc w:val="center"/>
        <w:rPr>
          <w:bCs w:val="0"/>
          <w:sz w:val="22"/>
          <w:szCs w:val="22"/>
          <w:lang w:eastAsia="sr-Latn-CS"/>
        </w:rPr>
      </w:pPr>
      <w:r>
        <w:rPr>
          <w:bCs w:val="0"/>
          <w:sz w:val="22"/>
          <w:szCs w:val="22"/>
          <w:lang w:eastAsia="sr-Latn-CS"/>
        </w:rPr>
        <w:t>Члан 9.</w:t>
      </w:r>
    </w:p>
    <w:p w:rsidR="00607210" w:rsidRDefault="009C5A12">
      <w:pPr>
        <w:rPr>
          <w:bCs w:val="0"/>
          <w:sz w:val="22"/>
          <w:szCs w:val="22"/>
        </w:rPr>
      </w:pPr>
      <w:r>
        <w:rPr>
          <w:bCs w:val="0"/>
          <w:sz w:val="22"/>
          <w:szCs w:val="22"/>
        </w:rPr>
        <w:t>Приходи од:</w:t>
      </w:r>
    </w:p>
    <w:p w:rsidR="00607210" w:rsidRDefault="009C5A12">
      <w:pPr>
        <w:rPr>
          <w:sz w:val="22"/>
          <w:szCs w:val="22"/>
        </w:rPr>
      </w:pPr>
      <w:r>
        <w:rPr>
          <w:bCs w:val="0"/>
          <w:sz w:val="22"/>
          <w:szCs w:val="22"/>
        </w:rPr>
        <w:t>- новчаних казни за саобраћајне прекршаје укључујући и пренета неутрошена средства из 2017.године усмеравају се  за реализацију Програма коришћења средстава од новчаних казни за прекршаје кој</w:t>
      </w:r>
      <w:r w:rsidR="0090368E">
        <w:rPr>
          <w:bCs w:val="0"/>
          <w:sz w:val="22"/>
          <w:szCs w:val="22"/>
          <w:lang w:val="sr-Cyrl-RS"/>
        </w:rPr>
        <w:t>и</w:t>
      </w:r>
      <w:r>
        <w:rPr>
          <w:bCs w:val="0"/>
          <w:sz w:val="22"/>
          <w:szCs w:val="22"/>
        </w:rPr>
        <w:t xml:space="preserve"> доноси Општинско веће од чега се најмање 50 % прихода усмерава за поправљање саобраћајне инфраструктуре .</w:t>
      </w:r>
    </w:p>
    <w:p w:rsidR="00607210" w:rsidRDefault="00607210">
      <w:pPr>
        <w:jc w:val="left"/>
        <w:rPr>
          <w:sz w:val="22"/>
          <w:szCs w:val="22"/>
        </w:rPr>
      </w:pPr>
    </w:p>
    <w:p w:rsidR="00607210" w:rsidRDefault="009C5A12">
      <w:pPr>
        <w:keepNext/>
        <w:jc w:val="left"/>
        <w:outlineLvl w:val="0"/>
        <w:rPr>
          <w:iCs/>
          <w:sz w:val="22"/>
          <w:szCs w:val="22"/>
        </w:rPr>
      </w:pPr>
      <w:r>
        <w:rPr>
          <w:iCs/>
          <w:sz w:val="22"/>
          <w:szCs w:val="22"/>
        </w:rPr>
        <w:t xml:space="preserve">                                                                         Члан 10.</w:t>
      </w:r>
    </w:p>
    <w:p w:rsidR="00607210" w:rsidRDefault="009C5A12">
      <w:pPr>
        <w:rPr>
          <w:bCs w:val="0"/>
          <w:sz w:val="22"/>
          <w:szCs w:val="22"/>
        </w:rPr>
      </w:pPr>
      <w:r>
        <w:rPr>
          <w:sz w:val="22"/>
          <w:szCs w:val="22"/>
        </w:rPr>
        <w:t>Приходи од :</w:t>
      </w:r>
    </w:p>
    <w:p w:rsidR="00607210" w:rsidRDefault="009C5A12">
      <w:pPr>
        <w:rPr>
          <w:sz w:val="22"/>
          <w:szCs w:val="22"/>
        </w:rPr>
      </w:pPr>
      <w:r>
        <w:rPr>
          <w:sz w:val="22"/>
          <w:szCs w:val="22"/>
        </w:rPr>
        <w:t xml:space="preserve"> -Приходи остварени по основу пружања услуга боравка деце у предшколским установима у корист нивоа општина</w:t>
      </w:r>
      <w:r>
        <w:rPr>
          <w:sz w:val="22"/>
          <w:szCs w:val="22"/>
          <w:lang w:val="en-US"/>
        </w:rPr>
        <w:t xml:space="preserve"> </w:t>
      </w:r>
      <w:r>
        <w:rPr>
          <w:sz w:val="22"/>
          <w:szCs w:val="22"/>
        </w:rPr>
        <w:t>усмеравају</w:t>
      </w:r>
      <w:r>
        <w:rPr>
          <w:sz w:val="22"/>
          <w:szCs w:val="22"/>
          <w:lang w:val="en-US"/>
        </w:rPr>
        <w:t xml:space="preserve"> </w:t>
      </w:r>
      <w:r>
        <w:rPr>
          <w:sz w:val="22"/>
          <w:szCs w:val="22"/>
        </w:rPr>
        <w:t>се ПУ „Лептирић“ Лајковац</w:t>
      </w:r>
    </w:p>
    <w:p w:rsidR="00607210" w:rsidRDefault="009C5A12">
      <w:pPr>
        <w:rPr>
          <w:sz w:val="22"/>
          <w:szCs w:val="22"/>
        </w:rPr>
      </w:pPr>
      <w:r>
        <w:rPr>
          <w:sz w:val="22"/>
          <w:szCs w:val="22"/>
        </w:rPr>
        <w:t>- средства од родитељског динара укључујући и пренета неутрошена средства из 2017.године – наменски се усмеравају ПУ „Лептирић“ Лајковац .</w:t>
      </w:r>
    </w:p>
    <w:p w:rsidR="00607210" w:rsidRDefault="00607210">
      <w:pPr>
        <w:keepNext/>
        <w:jc w:val="center"/>
        <w:outlineLvl w:val="0"/>
        <w:rPr>
          <w:iCs/>
          <w:sz w:val="22"/>
          <w:szCs w:val="22"/>
          <w:lang w:val="sv-SE"/>
        </w:rPr>
      </w:pPr>
    </w:p>
    <w:p w:rsidR="00607210" w:rsidRDefault="009C5A12">
      <w:pPr>
        <w:jc w:val="center"/>
        <w:outlineLvl w:val="0"/>
        <w:rPr>
          <w:iCs/>
          <w:sz w:val="22"/>
          <w:szCs w:val="22"/>
        </w:rPr>
      </w:pPr>
      <w:r>
        <w:rPr>
          <w:iCs/>
          <w:sz w:val="22"/>
          <w:szCs w:val="22"/>
          <w:lang w:val="sv-SE"/>
        </w:rPr>
        <w:t>Члан</w:t>
      </w:r>
      <w:r>
        <w:rPr>
          <w:iCs/>
          <w:sz w:val="22"/>
          <w:szCs w:val="22"/>
        </w:rPr>
        <w:t xml:space="preserve"> 11.</w:t>
      </w:r>
    </w:p>
    <w:p w:rsidR="00607210" w:rsidRDefault="009C5A12">
      <w:pPr>
        <w:ind w:firstLine="708"/>
        <w:rPr>
          <w:sz w:val="22"/>
          <w:szCs w:val="22"/>
        </w:rPr>
      </w:pPr>
      <w:r>
        <w:rPr>
          <w:sz w:val="22"/>
          <w:szCs w:val="22"/>
        </w:rPr>
        <w:t>Средства остварена од давања у закуп пољопривредног земљишта  усмеравају се за реализацију Програма заштите, уређења и коришћења пољопривредног земљишта на територији општине Лајковац.</w:t>
      </w:r>
    </w:p>
    <w:p w:rsidR="00607210" w:rsidRDefault="009C5A12">
      <w:pPr>
        <w:jc w:val="center"/>
        <w:rPr>
          <w:sz w:val="22"/>
          <w:szCs w:val="22"/>
        </w:rPr>
      </w:pPr>
      <w:r>
        <w:rPr>
          <w:sz w:val="22"/>
          <w:szCs w:val="22"/>
        </w:rPr>
        <w:t>Члан 12.</w:t>
      </w:r>
    </w:p>
    <w:p w:rsidR="00607210" w:rsidRDefault="00607210">
      <w:pPr>
        <w:jc w:val="left"/>
        <w:rPr>
          <w:sz w:val="22"/>
          <w:szCs w:val="22"/>
        </w:rPr>
      </w:pPr>
    </w:p>
    <w:p w:rsidR="00607210" w:rsidRDefault="009C5A12">
      <w:pPr>
        <w:rPr>
          <w:sz w:val="22"/>
          <w:szCs w:val="22"/>
        </w:rPr>
      </w:pPr>
      <w:r>
        <w:rPr>
          <w:sz w:val="22"/>
          <w:szCs w:val="22"/>
        </w:rPr>
        <w:tab/>
        <w:t>Приходи од :</w:t>
      </w:r>
      <w:r>
        <w:rPr>
          <w:sz w:val="22"/>
          <w:szCs w:val="22"/>
        </w:rPr>
        <w:tab/>
      </w:r>
    </w:p>
    <w:p w:rsidR="00607210" w:rsidRDefault="009C5A12">
      <w:pPr>
        <w:spacing w:line="259" w:lineRule="auto"/>
        <w:ind w:firstLine="360"/>
        <w:rPr>
          <w:rFonts w:eastAsia="Calibri"/>
          <w:bCs w:val="0"/>
          <w:sz w:val="22"/>
          <w:szCs w:val="22"/>
        </w:rPr>
      </w:pPr>
      <w:r>
        <w:rPr>
          <w:rFonts w:eastAsia="Calibri"/>
          <w:bCs w:val="0"/>
          <w:sz w:val="22"/>
          <w:szCs w:val="22"/>
        </w:rPr>
        <w:t xml:space="preserve"> - Накнаде за коришћење шума и шумског земљишта усмеравају се за реализацију Програма расподеле  средстава од накнада за коришћење шума и шумског земљишта општине Лајковац. </w:t>
      </w:r>
    </w:p>
    <w:p w:rsidR="00607210" w:rsidRDefault="00607210">
      <w:pPr>
        <w:rPr>
          <w:sz w:val="22"/>
          <w:szCs w:val="22"/>
        </w:rPr>
      </w:pPr>
    </w:p>
    <w:p w:rsidR="0090368E" w:rsidRPr="0090368E" w:rsidRDefault="009C5A12">
      <w:pPr>
        <w:jc w:val="center"/>
        <w:rPr>
          <w:sz w:val="22"/>
          <w:szCs w:val="22"/>
        </w:rPr>
      </w:pPr>
      <w:r>
        <w:rPr>
          <w:sz w:val="22"/>
          <w:szCs w:val="22"/>
          <w:lang w:val="en-US"/>
        </w:rPr>
        <w:t xml:space="preserve">Члан </w:t>
      </w:r>
      <w:r>
        <w:rPr>
          <w:sz w:val="22"/>
          <w:szCs w:val="22"/>
        </w:rPr>
        <w:t>13.</w:t>
      </w:r>
    </w:p>
    <w:p w:rsidR="00607210" w:rsidRDefault="009C5A12">
      <w:pPr>
        <w:rPr>
          <w:sz w:val="22"/>
          <w:szCs w:val="22"/>
          <w:lang w:val="en-US"/>
        </w:rPr>
      </w:pPr>
      <w:r>
        <w:rPr>
          <w:sz w:val="22"/>
          <w:szCs w:val="22"/>
          <w:lang w:val="en-US"/>
        </w:rPr>
        <w:t xml:space="preserve">           </w:t>
      </w:r>
      <w:r>
        <w:rPr>
          <w:sz w:val="22"/>
          <w:szCs w:val="22"/>
        </w:rPr>
        <w:t xml:space="preserve"> </w:t>
      </w:r>
      <w:r>
        <w:rPr>
          <w:sz w:val="22"/>
          <w:szCs w:val="22"/>
          <w:lang w:val="en-US"/>
        </w:rPr>
        <w:t>Приходи од  закупа усмеравају се за куповину, изградњу, текуће поправке и одржавање зграда и објеката и набавку и одржавање опреме корисника.</w:t>
      </w:r>
    </w:p>
    <w:p w:rsidR="00607210" w:rsidRDefault="009C5A12">
      <w:pPr>
        <w:rPr>
          <w:sz w:val="22"/>
          <w:szCs w:val="22"/>
          <w:lang w:val="sr-Latn-ME"/>
        </w:rPr>
      </w:pPr>
      <w:r>
        <w:rPr>
          <w:sz w:val="22"/>
          <w:szCs w:val="22"/>
          <w:lang w:val="en-US"/>
        </w:rPr>
        <w:t xml:space="preserve">            </w:t>
      </w:r>
    </w:p>
    <w:p w:rsidR="00607210" w:rsidRDefault="00607210">
      <w:pPr>
        <w:rPr>
          <w:sz w:val="22"/>
          <w:szCs w:val="22"/>
          <w:lang w:val="sr-Latn-ME"/>
        </w:rPr>
      </w:pPr>
    </w:p>
    <w:p w:rsidR="00607210" w:rsidRDefault="009C5A12">
      <w:pPr>
        <w:jc w:val="center"/>
        <w:rPr>
          <w:sz w:val="22"/>
          <w:szCs w:val="22"/>
        </w:rPr>
      </w:pPr>
      <w:r>
        <w:rPr>
          <w:sz w:val="22"/>
          <w:szCs w:val="22"/>
        </w:rPr>
        <w:t xml:space="preserve">Члан </w:t>
      </w:r>
      <w:r>
        <w:rPr>
          <w:sz w:val="22"/>
          <w:szCs w:val="22"/>
          <w:lang w:val="en-US"/>
        </w:rPr>
        <w:t>1</w:t>
      </w:r>
      <w:r>
        <w:rPr>
          <w:sz w:val="22"/>
          <w:szCs w:val="22"/>
        </w:rPr>
        <w:t>4.</w:t>
      </w:r>
    </w:p>
    <w:p w:rsidR="00607210" w:rsidRDefault="009C5A12">
      <w:pPr>
        <w:ind w:firstLine="708"/>
        <w:rPr>
          <w:sz w:val="22"/>
          <w:szCs w:val="22"/>
        </w:rPr>
      </w:pPr>
      <w:r>
        <w:rPr>
          <w:sz w:val="22"/>
          <w:szCs w:val="22"/>
          <w:lang w:val="en-US"/>
        </w:rPr>
        <w:t xml:space="preserve"> Приходи од донација правних и физичких лица наменски се усмеравају корисницима - потписницим уговора о донацији.</w:t>
      </w:r>
    </w:p>
    <w:p w:rsidR="00607210" w:rsidRDefault="009C5A12">
      <w:pPr>
        <w:ind w:firstLine="708"/>
        <w:rPr>
          <w:color w:val="auto"/>
          <w:sz w:val="22"/>
          <w:szCs w:val="22"/>
        </w:rPr>
      </w:pPr>
      <w:r w:rsidRPr="006565DD">
        <w:rPr>
          <w:color w:val="auto"/>
          <w:sz w:val="22"/>
          <w:szCs w:val="22"/>
        </w:rPr>
        <w:t xml:space="preserve">Приходи од донација </w:t>
      </w:r>
      <w:r w:rsidR="006565DD" w:rsidRPr="006565DD">
        <w:rPr>
          <w:color w:val="auto"/>
          <w:sz w:val="22"/>
          <w:szCs w:val="22"/>
        </w:rPr>
        <w:t>донација по У</w:t>
      </w:r>
      <w:r w:rsidRPr="006565DD">
        <w:rPr>
          <w:color w:val="auto"/>
          <w:sz w:val="22"/>
          <w:szCs w:val="22"/>
        </w:rPr>
        <w:t xml:space="preserve">говорима </w:t>
      </w:r>
      <w:r w:rsidR="006565DD" w:rsidRPr="006565DD">
        <w:rPr>
          <w:color w:val="auto"/>
          <w:sz w:val="22"/>
          <w:szCs w:val="22"/>
          <w:lang w:val="sr-Cyrl-RS"/>
        </w:rPr>
        <w:t>о сарадњи с</w:t>
      </w:r>
      <w:r w:rsidR="006565DD" w:rsidRPr="006565DD">
        <w:rPr>
          <w:color w:val="auto"/>
          <w:sz w:val="22"/>
          <w:szCs w:val="22"/>
        </w:rPr>
        <w:t>а К</w:t>
      </w:r>
      <w:r w:rsidRPr="006565DD">
        <w:rPr>
          <w:color w:val="auto"/>
          <w:sz w:val="22"/>
          <w:szCs w:val="22"/>
        </w:rPr>
        <w:t xml:space="preserve">омесаријатом за </w:t>
      </w:r>
      <w:r w:rsidR="006565DD" w:rsidRPr="006565DD">
        <w:rPr>
          <w:color w:val="auto"/>
          <w:sz w:val="22"/>
          <w:szCs w:val="22"/>
          <w:lang w:val="sr-Cyrl-RS"/>
        </w:rPr>
        <w:t>и</w:t>
      </w:r>
      <w:r w:rsidRPr="006565DD">
        <w:rPr>
          <w:color w:val="auto"/>
          <w:sz w:val="22"/>
          <w:szCs w:val="22"/>
        </w:rPr>
        <w:t>збеглице</w:t>
      </w:r>
      <w:r w:rsidR="006565DD" w:rsidRPr="006565DD">
        <w:rPr>
          <w:color w:val="auto"/>
          <w:sz w:val="22"/>
          <w:szCs w:val="22"/>
          <w:lang w:val="sr-Cyrl-RS"/>
        </w:rPr>
        <w:t xml:space="preserve"> и миграције РС и Уговора о</w:t>
      </w:r>
      <w:r w:rsidR="006565DD" w:rsidRPr="006565DD">
        <w:rPr>
          <w:color w:val="auto"/>
        </w:rPr>
        <w:t xml:space="preserve"> </w:t>
      </w:r>
      <w:r w:rsidR="006565DD" w:rsidRPr="006565DD">
        <w:rPr>
          <w:color w:val="auto"/>
          <w:sz w:val="22"/>
          <w:szCs w:val="22"/>
        </w:rPr>
        <w:t>додељеним Грант-овима</w:t>
      </w:r>
      <w:r w:rsidR="006565DD" w:rsidRPr="006565DD">
        <w:rPr>
          <w:color w:val="auto"/>
          <w:sz w:val="22"/>
          <w:szCs w:val="22"/>
          <w:lang w:val="sr-Cyrl-RS"/>
        </w:rPr>
        <w:t xml:space="preserve"> у оквиру</w:t>
      </w:r>
      <w:r w:rsidR="006565DD" w:rsidRPr="006565DD">
        <w:rPr>
          <w:color w:val="auto"/>
          <w:sz w:val="22"/>
          <w:szCs w:val="22"/>
        </w:rPr>
        <w:t xml:space="preserve"> </w:t>
      </w:r>
      <w:r w:rsidR="006565DD" w:rsidRPr="006565DD">
        <w:rPr>
          <w:color w:val="auto"/>
          <w:sz w:val="22"/>
          <w:szCs w:val="22"/>
          <w:lang w:val="sr-Cyrl-RS"/>
        </w:rPr>
        <w:t xml:space="preserve">Регионалног програма стамбеног збрињавања избеглица </w:t>
      </w:r>
      <w:r w:rsidR="006565DD" w:rsidRPr="006565DD">
        <w:rPr>
          <w:color w:val="auto"/>
          <w:sz w:val="22"/>
          <w:szCs w:val="22"/>
        </w:rPr>
        <w:t xml:space="preserve">преко </w:t>
      </w:r>
      <w:r w:rsidR="006565DD" w:rsidRPr="006565DD">
        <w:rPr>
          <w:color w:val="auto"/>
          <w:sz w:val="22"/>
          <w:szCs w:val="22"/>
          <w:lang w:val="sr-Cyrl-RS"/>
        </w:rPr>
        <w:t>Јединице за управљање пројектима у јавном сектору</w:t>
      </w:r>
      <w:r w:rsidR="006565DD" w:rsidRPr="006565DD">
        <w:rPr>
          <w:color w:val="auto"/>
          <w:sz w:val="22"/>
          <w:szCs w:val="22"/>
        </w:rPr>
        <w:t xml:space="preserve">  </w:t>
      </w:r>
      <w:r w:rsidRPr="006565DD">
        <w:rPr>
          <w:color w:val="auto"/>
          <w:sz w:val="22"/>
          <w:szCs w:val="22"/>
        </w:rPr>
        <w:t xml:space="preserve">,укључујући и пренета неутрошена средства  за ове намене из 2017. године усмеравају </w:t>
      </w:r>
      <w:r w:rsidR="00372E8A" w:rsidRPr="006565DD">
        <w:rPr>
          <w:color w:val="auto"/>
          <w:sz w:val="22"/>
          <w:szCs w:val="22"/>
        </w:rPr>
        <w:t xml:space="preserve">се </w:t>
      </w:r>
      <w:r w:rsidRPr="006565DD">
        <w:rPr>
          <w:color w:val="auto"/>
          <w:sz w:val="22"/>
          <w:szCs w:val="22"/>
        </w:rPr>
        <w:t xml:space="preserve">за реализацију уговора о помоћи </w:t>
      </w:r>
      <w:r w:rsidR="006565DD" w:rsidRPr="006565DD">
        <w:rPr>
          <w:color w:val="auto"/>
          <w:sz w:val="22"/>
          <w:szCs w:val="22"/>
          <w:lang w:val="sr-Cyrl-RS"/>
        </w:rPr>
        <w:t xml:space="preserve">избеглим и </w:t>
      </w:r>
      <w:r w:rsidRPr="006565DD">
        <w:rPr>
          <w:color w:val="auto"/>
          <w:sz w:val="22"/>
          <w:szCs w:val="22"/>
        </w:rPr>
        <w:t>интерно расељеним лицима.</w:t>
      </w:r>
    </w:p>
    <w:p w:rsidR="006565DD" w:rsidRPr="006565DD" w:rsidRDefault="006565DD">
      <w:pPr>
        <w:ind w:firstLine="708"/>
        <w:rPr>
          <w:color w:val="auto"/>
        </w:rPr>
      </w:pPr>
    </w:p>
    <w:p w:rsidR="00607210" w:rsidRDefault="009C5A12">
      <w:pPr>
        <w:jc w:val="center"/>
        <w:rPr>
          <w:bCs w:val="0"/>
          <w:sz w:val="22"/>
          <w:szCs w:val="22"/>
          <w:lang w:eastAsia="ar-SA"/>
        </w:rPr>
      </w:pPr>
      <w:r>
        <w:rPr>
          <w:bCs w:val="0"/>
          <w:sz w:val="22"/>
          <w:szCs w:val="22"/>
          <w:lang w:eastAsia="ar-SA"/>
        </w:rPr>
        <w:t xml:space="preserve">      Члан 15.</w:t>
      </w:r>
      <w:r>
        <w:rPr>
          <w:bCs w:val="0"/>
          <w:sz w:val="22"/>
          <w:szCs w:val="22"/>
          <w:lang w:eastAsia="ar-SA"/>
        </w:rPr>
        <w:tab/>
      </w:r>
    </w:p>
    <w:p w:rsidR="00607210" w:rsidRDefault="009C5A12">
      <w:pPr>
        <w:jc w:val="center"/>
        <w:rPr>
          <w:bCs w:val="0"/>
          <w:sz w:val="22"/>
          <w:szCs w:val="22"/>
          <w:lang w:eastAsia="ar-SA"/>
        </w:rPr>
      </w:pPr>
      <w:r>
        <w:rPr>
          <w:bCs w:val="0"/>
          <w:sz w:val="22"/>
          <w:szCs w:val="22"/>
          <w:lang w:eastAsia="ar-SA"/>
        </w:rPr>
        <w:t xml:space="preserve">Издаци буџета, по основним наменама, утврђени су и </w:t>
      </w:r>
      <w:r>
        <w:rPr>
          <w:bCs w:val="0"/>
          <w:sz w:val="22"/>
          <w:szCs w:val="22"/>
          <w:lang w:val="ru-RU" w:eastAsia="ar-SA"/>
        </w:rPr>
        <w:t>распоређени</w:t>
      </w:r>
      <w:r>
        <w:rPr>
          <w:bCs w:val="0"/>
          <w:sz w:val="22"/>
          <w:szCs w:val="22"/>
          <w:lang w:eastAsia="ar-SA"/>
        </w:rPr>
        <w:t xml:space="preserve"> у следећим износима:</w:t>
      </w:r>
    </w:p>
    <w:p w:rsidR="00607210" w:rsidRDefault="00607210">
      <w:pPr>
        <w:rPr>
          <w:sz w:val="22"/>
          <w:szCs w:val="22"/>
          <w:lang w:val="en-GB"/>
        </w:rPr>
      </w:pPr>
    </w:p>
    <w:p w:rsidR="00607210" w:rsidRDefault="009C5A12">
      <w:pPr>
        <w:rPr>
          <w:b/>
          <w:color w:val="FF0000"/>
          <w:sz w:val="22"/>
          <w:szCs w:val="22"/>
        </w:rPr>
      </w:pPr>
      <w:r>
        <w:rPr>
          <w:b/>
          <w:color w:val="FF0000"/>
          <w:sz w:val="22"/>
          <w:szCs w:val="22"/>
        </w:rPr>
        <w:t>ТАБЕЛА</w:t>
      </w:r>
    </w:p>
    <w:p w:rsidR="00607210" w:rsidRDefault="00607210">
      <w:pPr>
        <w:rPr>
          <w:sz w:val="22"/>
          <w:szCs w:val="22"/>
        </w:rPr>
      </w:pPr>
    </w:p>
    <w:p w:rsidR="00607210" w:rsidRDefault="009C5A12">
      <w:pPr>
        <w:jc w:val="center"/>
        <w:rPr>
          <w:sz w:val="22"/>
          <w:szCs w:val="22"/>
        </w:rPr>
      </w:pPr>
      <w:r>
        <w:rPr>
          <w:sz w:val="22"/>
          <w:szCs w:val="22"/>
        </w:rPr>
        <w:t>Члан 16.</w:t>
      </w:r>
    </w:p>
    <w:p w:rsidR="00607210" w:rsidRDefault="009C5A12">
      <w:pPr>
        <w:rPr>
          <w:b/>
          <w:sz w:val="22"/>
          <w:szCs w:val="22"/>
        </w:rPr>
      </w:pPr>
      <w:r>
        <w:rPr>
          <w:sz w:val="22"/>
          <w:szCs w:val="22"/>
        </w:rPr>
        <w:t xml:space="preserve">            Издаци буџета, по функционалној класификацији, утврђени су и распоређени у следећим износима</w:t>
      </w:r>
      <w:r>
        <w:rPr>
          <w:b/>
          <w:sz w:val="22"/>
          <w:szCs w:val="22"/>
        </w:rPr>
        <w:t>:</w:t>
      </w:r>
    </w:p>
    <w:p w:rsidR="00607210" w:rsidRDefault="00607210">
      <w:pPr>
        <w:pStyle w:val="stil1tekst0"/>
        <w:ind w:left="0" w:right="26" w:firstLine="0"/>
        <w:jc w:val="left"/>
        <w:rPr>
          <w:sz w:val="22"/>
          <w:szCs w:val="22"/>
          <w:lang w:val="en-GB"/>
        </w:rPr>
      </w:pPr>
    </w:p>
    <w:p w:rsidR="00607210" w:rsidRDefault="00607210">
      <w:pPr>
        <w:pStyle w:val="stil1tekst0"/>
        <w:ind w:left="0" w:right="26" w:firstLine="0"/>
        <w:jc w:val="left"/>
        <w:rPr>
          <w:sz w:val="22"/>
          <w:szCs w:val="22"/>
          <w:lang w:val="en-GB"/>
        </w:rPr>
      </w:pPr>
    </w:p>
    <w:p w:rsidR="00607210" w:rsidRDefault="00607210">
      <w:pPr>
        <w:pStyle w:val="stil1tekst0"/>
        <w:ind w:left="0" w:right="26" w:firstLine="0"/>
        <w:jc w:val="center"/>
        <w:rPr>
          <w:sz w:val="22"/>
          <w:szCs w:val="22"/>
          <w:lang w:val="en-GB"/>
        </w:rPr>
      </w:pPr>
    </w:p>
    <w:p w:rsidR="00607210" w:rsidRDefault="009C5A12">
      <w:pPr>
        <w:pStyle w:val="stil1tekst0"/>
        <w:ind w:left="0" w:right="26" w:firstLine="0"/>
        <w:jc w:val="center"/>
        <w:rPr>
          <w:sz w:val="22"/>
          <w:szCs w:val="22"/>
        </w:rPr>
      </w:pPr>
      <w:r>
        <w:rPr>
          <w:sz w:val="22"/>
          <w:szCs w:val="22"/>
        </w:rPr>
        <w:t>Члан 17.</w:t>
      </w:r>
    </w:p>
    <w:p w:rsidR="00607210" w:rsidRDefault="009C5A12">
      <w:pPr>
        <w:pStyle w:val="stil1tekst0"/>
        <w:ind w:left="0" w:right="26" w:firstLine="708"/>
        <w:rPr>
          <w:b/>
          <w:sz w:val="22"/>
          <w:szCs w:val="22"/>
        </w:rPr>
      </w:pPr>
      <w:r>
        <w:rPr>
          <w:sz w:val="22"/>
          <w:szCs w:val="22"/>
        </w:rPr>
        <w:t>Издаци буџета, по програмској класификацији, утврђени су и распоређени у следећим износима</w:t>
      </w:r>
      <w:r>
        <w:rPr>
          <w:b/>
          <w:sz w:val="22"/>
          <w:szCs w:val="22"/>
        </w:rPr>
        <w:t xml:space="preserve"> :</w:t>
      </w:r>
    </w:p>
    <w:p w:rsidR="00607210" w:rsidRDefault="009C5A12">
      <w:pPr>
        <w:suppressAutoHyphens/>
        <w:jc w:val="left"/>
        <w:rPr>
          <w:b/>
          <w:bCs w:val="0"/>
          <w:color w:val="FF0000"/>
          <w:lang w:eastAsia="ar-SA"/>
        </w:rPr>
      </w:pPr>
      <w:r>
        <w:rPr>
          <w:b/>
          <w:bCs w:val="0"/>
          <w:color w:val="FF0000"/>
          <w:sz w:val="22"/>
          <w:szCs w:val="22"/>
          <w:lang w:eastAsia="ar-SA"/>
        </w:rPr>
        <w:t>ТАБЕЛА</w:t>
      </w:r>
    </w:p>
    <w:p w:rsidR="00607210" w:rsidRDefault="009C5A12">
      <w:pPr>
        <w:suppressAutoHyphens/>
        <w:jc w:val="center"/>
        <w:rPr>
          <w:b/>
          <w:bCs w:val="0"/>
          <w:sz w:val="22"/>
          <w:szCs w:val="22"/>
          <w:lang w:eastAsia="ar-SA"/>
        </w:rPr>
      </w:pPr>
      <w:r>
        <w:rPr>
          <w:bCs w:val="0"/>
          <w:sz w:val="22"/>
          <w:szCs w:val="22"/>
          <w:lang w:eastAsia="ar-SA"/>
        </w:rPr>
        <w:t>Члан 18</w:t>
      </w:r>
      <w:r>
        <w:rPr>
          <w:b/>
          <w:bCs w:val="0"/>
          <w:sz w:val="22"/>
          <w:szCs w:val="22"/>
          <w:lang w:eastAsia="ar-SA"/>
        </w:rPr>
        <w:t>.</w:t>
      </w:r>
    </w:p>
    <w:p w:rsidR="00607210" w:rsidRPr="00372E8A" w:rsidRDefault="009C5A12">
      <w:pPr>
        <w:ind w:firstLine="708"/>
        <w:rPr>
          <w:color w:val="auto"/>
          <w:sz w:val="22"/>
          <w:szCs w:val="22"/>
        </w:rPr>
      </w:pPr>
      <w:r>
        <w:rPr>
          <w:bCs w:val="0"/>
          <w:sz w:val="22"/>
          <w:szCs w:val="22"/>
          <w:lang w:eastAsia="ar-SA"/>
        </w:rPr>
        <w:t xml:space="preserve">Стална буџетска резерва за 2018. годину износи </w:t>
      </w:r>
      <w:r w:rsidRPr="000D2856">
        <w:rPr>
          <w:bCs w:val="0"/>
          <w:color w:val="auto"/>
          <w:sz w:val="22"/>
          <w:szCs w:val="22"/>
          <w:lang w:eastAsia="ar-SA"/>
        </w:rPr>
        <w:t>1.000,000.00 динара</w:t>
      </w:r>
      <w:r w:rsidRPr="00372E8A">
        <w:rPr>
          <w:bCs w:val="0"/>
          <w:color w:val="auto"/>
          <w:sz w:val="22"/>
          <w:szCs w:val="22"/>
          <w:lang w:eastAsia="ar-SA"/>
        </w:rPr>
        <w:t xml:space="preserve">, а текућа буџетска резерва </w:t>
      </w:r>
      <w:r w:rsidR="00372E8A" w:rsidRPr="00372E8A">
        <w:rPr>
          <w:bCs w:val="0"/>
          <w:color w:val="auto"/>
          <w:sz w:val="22"/>
          <w:szCs w:val="22"/>
          <w:lang w:eastAsia="ar-SA"/>
        </w:rPr>
        <w:t xml:space="preserve">13,556,148.00  </w:t>
      </w:r>
      <w:r w:rsidRPr="00372E8A">
        <w:rPr>
          <w:bCs w:val="0"/>
          <w:color w:val="auto"/>
          <w:sz w:val="22"/>
          <w:szCs w:val="22"/>
          <w:lang w:eastAsia="ar-SA"/>
        </w:rPr>
        <w:t>динара.</w:t>
      </w:r>
    </w:p>
    <w:p w:rsidR="00607210" w:rsidRDefault="00607210">
      <w:pPr>
        <w:ind w:firstLine="708"/>
        <w:rPr>
          <w:i/>
          <w:sz w:val="22"/>
          <w:szCs w:val="22"/>
        </w:rPr>
      </w:pPr>
    </w:p>
    <w:p w:rsidR="00607210" w:rsidRDefault="009C5A12">
      <w:pPr>
        <w:jc w:val="center"/>
        <w:rPr>
          <w:b/>
          <w:sz w:val="22"/>
          <w:szCs w:val="22"/>
        </w:rPr>
      </w:pPr>
      <w:r>
        <w:rPr>
          <w:b/>
          <w:sz w:val="22"/>
          <w:szCs w:val="22"/>
        </w:rPr>
        <w:t>II. ПОСЕБАН ДЕО</w:t>
      </w:r>
    </w:p>
    <w:p w:rsidR="00607210" w:rsidRDefault="00607210">
      <w:pPr>
        <w:jc w:val="left"/>
        <w:rPr>
          <w:b/>
          <w:sz w:val="22"/>
          <w:szCs w:val="22"/>
        </w:rPr>
      </w:pPr>
    </w:p>
    <w:p w:rsidR="00607210" w:rsidRDefault="009C5A12">
      <w:pPr>
        <w:jc w:val="center"/>
        <w:rPr>
          <w:sz w:val="22"/>
          <w:szCs w:val="22"/>
        </w:rPr>
      </w:pPr>
      <w:r>
        <w:rPr>
          <w:sz w:val="22"/>
          <w:szCs w:val="22"/>
        </w:rPr>
        <w:t>Члан 19.</w:t>
      </w:r>
    </w:p>
    <w:p w:rsidR="00607210" w:rsidRDefault="009C5A12">
      <w:pPr>
        <w:ind w:firstLine="708"/>
        <w:rPr>
          <w:sz w:val="22"/>
          <w:szCs w:val="22"/>
        </w:rPr>
      </w:pPr>
      <w:r>
        <w:rPr>
          <w:sz w:val="22"/>
          <w:szCs w:val="22"/>
        </w:rPr>
        <w:t xml:space="preserve">Укупни расходи и издаци, укључујући издатке за отплату главнице дуга у износу од </w:t>
      </w:r>
      <w:r w:rsidR="00372E8A" w:rsidRPr="00372E8A">
        <w:rPr>
          <w:color w:val="FF7F00"/>
          <w:sz w:val="22"/>
          <w:szCs w:val="22"/>
        </w:rPr>
        <w:t>1,270,535,810.00</w:t>
      </w:r>
      <w:r w:rsidR="00372E8A">
        <w:rPr>
          <w:color w:val="FF7F00"/>
          <w:sz w:val="22"/>
          <w:szCs w:val="22"/>
        </w:rPr>
        <w:t xml:space="preserve"> </w:t>
      </w:r>
      <w:r>
        <w:rPr>
          <w:color w:val="FF7F00"/>
          <w:sz w:val="22"/>
          <w:szCs w:val="22"/>
        </w:rPr>
        <w:t>д</w:t>
      </w:r>
      <w:r>
        <w:rPr>
          <w:sz w:val="22"/>
          <w:szCs w:val="22"/>
        </w:rPr>
        <w:t xml:space="preserve">инара, финансирани из свих извора финансирања исказују се </w:t>
      </w:r>
      <w:r>
        <w:rPr>
          <w:color w:val="FF7F00"/>
          <w:sz w:val="22"/>
          <w:szCs w:val="22"/>
        </w:rPr>
        <w:t>у колони 10</w:t>
      </w:r>
      <w:r>
        <w:rPr>
          <w:sz w:val="22"/>
          <w:szCs w:val="22"/>
        </w:rPr>
        <w:t xml:space="preserve">  и распоређују се по корисницима и програмима:</w:t>
      </w:r>
    </w:p>
    <w:p w:rsidR="00607210" w:rsidRDefault="009C5A12">
      <w:pPr>
        <w:jc w:val="left"/>
        <w:rPr>
          <w:b/>
          <w:color w:val="FF0000"/>
        </w:rPr>
      </w:pPr>
      <w:r>
        <w:rPr>
          <w:b/>
          <w:color w:val="FF0000"/>
          <w:sz w:val="22"/>
          <w:szCs w:val="22"/>
        </w:rPr>
        <w:t>TABELA</w:t>
      </w:r>
    </w:p>
    <w:p w:rsidR="00607210" w:rsidRDefault="00607210">
      <w:pPr>
        <w:jc w:val="left"/>
        <w:rPr>
          <w:i/>
          <w:color w:val="000000" w:themeColor="text1"/>
          <w:sz w:val="22"/>
          <w:szCs w:val="22"/>
        </w:rPr>
      </w:pPr>
    </w:p>
    <w:p w:rsidR="00607210" w:rsidRDefault="009C5A12">
      <w:pPr>
        <w:suppressAutoHyphens/>
        <w:jc w:val="center"/>
        <w:rPr>
          <w:b/>
          <w:bCs w:val="0"/>
          <w:color w:val="000000" w:themeColor="text1"/>
          <w:sz w:val="22"/>
          <w:szCs w:val="22"/>
          <w:lang w:eastAsia="ar-SA"/>
        </w:rPr>
      </w:pPr>
      <w:r>
        <w:rPr>
          <w:b/>
          <w:bCs w:val="0"/>
          <w:color w:val="000000" w:themeColor="text1"/>
          <w:sz w:val="22"/>
          <w:szCs w:val="22"/>
          <w:lang w:val="en-US" w:eastAsia="ar-SA"/>
        </w:rPr>
        <w:t xml:space="preserve">III </w:t>
      </w:r>
      <w:r>
        <w:rPr>
          <w:b/>
          <w:bCs w:val="0"/>
          <w:color w:val="000000" w:themeColor="text1"/>
          <w:sz w:val="22"/>
          <w:szCs w:val="22"/>
          <w:lang w:eastAsia="ar-SA"/>
        </w:rPr>
        <w:t>ИЗВРШАВАЊЕ БУЏЕТА</w:t>
      </w:r>
    </w:p>
    <w:p w:rsidR="00607210" w:rsidRDefault="00607210">
      <w:pPr>
        <w:suppressAutoHyphens/>
        <w:jc w:val="left"/>
        <w:rPr>
          <w:bCs w:val="0"/>
          <w:color w:val="000000" w:themeColor="text1"/>
          <w:sz w:val="22"/>
          <w:szCs w:val="22"/>
          <w:lang w:eastAsia="ar-SA"/>
        </w:rPr>
      </w:pPr>
    </w:p>
    <w:p w:rsidR="00607210" w:rsidRDefault="009C5A12">
      <w:pPr>
        <w:suppressAutoHyphens/>
        <w:jc w:val="center"/>
        <w:rPr>
          <w:bCs w:val="0"/>
          <w:color w:val="000000" w:themeColor="text1"/>
          <w:sz w:val="22"/>
          <w:szCs w:val="22"/>
          <w:lang w:eastAsia="ar-SA"/>
        </w:rPr>
      </w:pPr>
      <w:r>
        <w:rPr>
          <w:bCs w:val="0"/>
          <w:color w:val="000000" w:themeColor="text1"/>
          <w:sz w:val="22"/>
          <w:szCs w:val="22"/>
          <w:lang w:eastAsia="ar-SA"/>
        </w:rPr>
        <w:t>Члан 20.</w:t>
      </w:r>
    </w:p>
    <w:p w:rsidR="00607210" w:rsidRDefault="009C5A12">
      <w:pPr>
        <w:rPr>
          <w:color w:val="000000" w:themeColor="text1"/>
          <w:sz w:val="22"/>
          <w:szCs w:val="22"/>
        </w:rPr>
      </w:pPr>
      <w:r>
        <w:rPr>
          <w:color w:val="000000" w:themeColor="text1"/>
          <w:sz w:val="22"/>
          <w:szCs w:val="22"/>
        </w:rPr>
        <w:tab/>
        <w:t>За извршавање ове Одлуке одговоран је председник Општине.</w:t>
      </w:r>
    </w:p>
    <w:p w:rsidR="00607210" w:rsidRDefault="009C5A12">
      <w:pPr>
        <w:rPr>
          <w:color w:val="000000" w:themeColor="text1"/>
          <w:sz w:val="22"/>
          <w:szCs w:val="22"/>
          <w:lang w:val="en-US"/>
        </w:rPr>
      </w:pPr>
      <w:r>
        <w:rPr>
          <w:color w:val="000000" w:themeColor="text1"/>
          <w:sz w:val="22"/>
          <w:szCs w:val="22"/>
        </w:rPr>
        <w:tab/>
        <w:t>Наредбодавац за извршење буџета је председник Општине.</w:t>
      </w:r>
    </w:p>
    <w:p w:rsidR="00607210" w:rsidRDefault="00607210">
      <w:pPr>
        <w:rPr>
          <w:color w:val="000000" w:themeColor="text1"/>
          <w:sz w:val="22"/>
          <w:szCs w:val="22"/>
        </w:rPr>
      </w:pPr>
    </w:p>
    <w:p w:rsidR="00607210" w:rsidRDefault="009C5A12">
      <w:pPr>
        <w:ind w:left="3540" w:firstLine="708"/>
        <w:rPr>
          <w:color w:val="000000" w:themeColor="text1"/>
          <w:sz w:val="22"/>
          <w:szCs w:val="22"/>
        </w:rPr>
      </w:pPr>
      <w:r>
        <w:rPr>
          <w:color w:val="000000" w:themeColor="text1"/>
          <w:sz w:val="22"/>
          <w:szCs w:val="22"/>
        </w:rPr>
        <w:t>Члан</w:t>
      </w:r>
      <w:r>
        <w:rPr>
          <w:color w:val="000000" w:themeColor="text1"/>
          <w:sz w:val="22"/>
          <w:szCs w:val="22"/>
          <w:lang w:val="en-US"/>
        </w:rPr>
        <w:t xml:space="preserve"> </w:t>
      </w:r>
      <w:r>
        <w:rPr>
          <w:color w:val="000000" w:themeColor="text1"/>
          <w:sz w:val="22"/>
          <w:szCs w:val="22"/>
        </w:rPr>
        <w:t>21.</w:t>
      </w:r>
    </w:p>
    <w:p w:rsidR="00607210" w:rsidRDefault="009C5A12">
      <w:pPr>
        <w:ind w:firstLine="720"/>
        <w:rPr>
          <w:color w:val="000000" w:themeColor="text1"/>
          <w:sz w:val="22"/>
          <w:szCs w:val="22"/>
        </w:rPr>
      </w:pPr>
      <w:r>
        <w:rPr>
          <w:color w:val="000000" w:themeColor="text1"/>
          <w:sz w:val="22"/>
          <w:szCs w:val="22"/>
          <w:lang w:val="en-US"/>
        </w:rPr>
        <w:t xml:space="preserve"> </w:t>
      </w:r>
      <w:r>
        <w:rPr>
          <w:color w:val="000000" w:themeColor="text1"/>
          <w:sz w:val="22"/>
          <w:szCs w:val="22"/>
        </w:rPr>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607210" w:rsidRDefault="009C5A12">
      <w:pPr>
        <w:ind w:firstLine="720"/>
        <w:rPr>
          <w:color w:val="000000" w:themeColor="text1"/>
          <w:sz w:val="22"/>
          <w:szCs w:val="22"/>
        </w:rPr>
      </w:pPr>
      <w:r>
        <w:rPr>
          <w:color w:val="000000" w:themeColor="text1"/>
          <w:sz w:val="22"/>
          <w:szCs w:val="22"/>
        </w:rPr>
        <w:t xml:space="preserve">                                                          Члан 22.</w:t>
      </w:r>
    </w:p>
    <w:p w:rsidR="00607210" w:rsidRDefault="009C5A12">
      <w:pPr>
        <w:tabs>
          <w:tab w:val="left" w:pos="720"/>
        </w:tabs>
        <w:rPr>
          <w:color w:val="000000" w:themeColor="text1"/>
          <w:sz w:val="22"/>
          <w:szCs w:val="22"/>
        </w:rPr>
      </w:pPr>
      <w:r>
        <w:rPr>
          <w:color w:val="000000" w:themeColor="text1"/>
          <w:sz w:val="22"/>
          <w:szCs w:val="22"/>
        </w:rPr>
        <w:tab/>
        <w:t>Овлашћује се председник општине да у складу са чланом 27ж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p>
    <w:p w:rsidR="00607210" w:rsidRDefault="00607210">
      <w:pPr>
        <w:tabs>
          <w:tab w:val="left" w:pos="720"/>
        </w:tabs>
        <w:rPr>
          <w:color w:val="000000" w:themeColor="text1"/>
          <w:sz w:val="22"/>
          <w:szCs w:val="22"/>
          <w:lang w:val="sr-Latn-ME"/>
        </w:rPr>
      </w:pPr>
    </w:p>
    <w:p w:rsidR="00607210" w:rsidRDefault="009C5A12">
      <w:pPr>
        <w:ind w:left="3540" w:firstLine="708"/>
        <w:rPr>
          <w:bCs w:val="0"/>
          <w:color w:val="000000" w:themeColor="text1"/>
          <w:sz w:val="22"/>
          <w:szCs w:val="22"/>
          <w:lang w:val="en-US"/>
        </w:rPr>
      </w:pPr>
      <w:r>
        <w:rPr>
          <w:bCs w:val="0"/>
          <w:color w:val="000000" w:themeColor="text1"/>
          <w:sz w:val="22"/>
          <w:szCs w:val="22"/>
          <w:lang w:val="en-US"/>
        </w:rPr>
        <w:t xml:space="preserve">Члан </w:t>
      </w:r>
      <w:r>
        <w:rPr>
          <w:bCs w:val="0"/>
          <w:color w:val="000000" w:themeColor="text1"/>
          <w:sz w:val="22"/>
          <w:szCs w:val="22"/>
        </w:rPr>
        <w:t>23</w:t>
      </w:r>
      <w:r>
        <w:rPr>
          <w:bCs w:val="0"/>
          <w:color w:val="000000" w:themeColor="text1"/>
          <w:sz w:val="22"/>
          <w:szCs w:val="22"/>
          <w:lang w:val="en-US"/>
        </w:rPr>
        <w:t>.</w:t>
      </w:r>
    </w:p>
    <w:p w:rsidR="00607210" w:rsidRDefault="009C5A12">
      <w:pPr>
        <w:ind w:firstLine="720"/>
        <w:rPr>
          <w:color w:val="000000" w:themeColor="text1"/>
          <w:sz w:val="22"/>
          <w:szCs w:val="22"/>
          <w:lang w:val="en-US"/>
        </w:rPr>
      </w:pPr>
      <w:r>
        <w:rPr>
          <w:color w:val="000000" w:themeColor="text1"/>
          <w:sz w:val="22"/>
          <w:szCs w:val="22"/>
        </w:rPr>
        <w:t xml:space="preserve">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 </w:t>
      </w:r>
    </w:p>
    <w:p w:rsidR="00607210" w:rsidRDefault="009C5A12">
      <w:pPr>
        <w:ind w:firstLine="720"/>
        <w:rPr>
          <w:color w:val="000000" w:themeColor="text1"/>
          <w:sz w:val="22"/>
          <w:szCs w:val="22"/>
          <w:lang w:val="en-US"/>
        </w:rPr>
      </w:pPr>
      <w:r>
        <w:rPr>
          <w:color w:val="000000" w:themeColor="text1"/>
          <w:sz w:val="22"/>
          <w:szCs w:val="22"/>
        </w:rPr>
        <w:t>За законито и наменско коришћење средстава распоређених овом Одлуком, поред функционера односно руководиоца директних и индиректних корисника буџетских средстава,  одговоран је и Начелник општинске управе</w:t>
      </w:r>
      <w:r>
        <w:rPr>
          <w:color w:val="000000" w:themeColor="text1"/>
          <w:sz w:val="22"/>
          <w:szCs w:val="22"/>
          <w:lang w:val="en-US"/>
        </w:rPr>
        <w:t>.</w:t>
      </w:r>
    </w:p>
    <w:p w:rsidR="00607210" w:rsidRDefault="00607210">
      <w:pPr>
        <w:jc w:val="left"/>
        <w:rPr>
          <w:color w:val="000000" w:themeColor="text1"/>
          <w:sz w:val="22"/>
          <w:szCs w:val="22"/>
          <w:lang w:val="sr-Latn-ME"/>
        </w:rPr>
      </w:pPr>
    </w:p>
    <w:p w:rsidR="00607210" w:rsidRDefault="009C5A12">
      <w:pPr>
        <w:jc w:val="center"/>
        <w:rPr>
          <w:color w:val="000000" w:themeColor="text1"/>
          <w:sz w:val="22"/>
          <w:szCs w:val="22"/>
          <w:lang w:val="en-US"/>
        </w:rPr>
      </w:pPr>
      <w:r>
        <w:rPr>
          <w:color w:val="000000" w:themeColor="text1"/>
          <w:sz w:val="22"/>
          <w:szCs w:val="22"/>
        </w:rPr>
        <w:t>Члан 24.</w:t>
      </w:r>
    </w:p>
    <w:p w:rsidR="00607210" w:rsidRDefault="009C5A12">
      <w:pPr>
        <w:rPr>
          <w:color w:val="000000" w:themeColor="text1"/>
          <w:sz w:val="22"/>
          <w:szCs w:val="22"/>
        </w:rPr>
      </w:pPr>
      <w:r>
        <w:rPr>
          <w:color w:val="000000" w:themeColor="text1"/>
          <w:sz w:val="22"/>
          <w:szCs w:val="22"/>
        </w:rPr>
        <w:t xml:space="preserve">           Одељење за буџет и финансије обавезно је да редовно прати извршење буџета и најмање два пута годишње информише Општинско веће, а обавезно у року од 15 дана по истеку шестомесечног, односно деветомесечног периода.</w:t>
      </w:r>
    </w:p>
    <w:p w:rsidR="00607210" w:rsidRDefault="009C5A12">
      <w:pPr>
        <w:rPr>
          <w:color w:val="000000" w:themeColor="text1"/>
          <w:sz w:val="22"/>
          <w:szCs w:val="22"/>
        </w:rPr>
      </w:pPr>
      <w:r>
        <w:rPr>
          <w:color w:val="000000" w:themeColor="text1"/>
          <w:sz w:val="22"/>
          <w:szCs w:val="22"/>
        </w:rPr>
        <w:tab/>
        <w:t xml:space="preserve">У року од 15 дана по подношењу извештаја из става 1. овог члана, Општинско веће усваја </w:t>
      </w:r>
      <w:r w:rsidR="000D2856">
        <w:rPr>
          <w:color w:val="000000" w:themeColor="text1"/>
          <w:sz w:val="22"/>
          <w:szCs w:val="22"/>
        </w:rPr>
        <w:t xml:space="preserve">и доставља </w:t>
      </w:r>
      <w:r>
        <w:rPr>
          <w:color w:val="000000" w:themeColor="text1"/>
          <w:sz w:val="22"/>
          <w:szCs w:val="22"/>
        </w:rPr>
        <w:t xml:space="preserve">извештаје Скупштини општине. </w:t>
      </w:r>
    </w:p>
    <w:p w:rsidR="00607210" w:rsidRDefault="009C5A12">
      <w:pPr>
        <w:ind w:firstLine="720"/>
        <w:rPr>
          <w:color w:val="000000" w:themeColor="text1"/>
          <w:sz w:val="22"/>
          <w:szCs w:val="22"/>
          <w:lang w:val="en-US"/>
        </w:rPr>
      </w:pPr>
      <w:r>
        <w:rPr>
          <w:color w:val="000000" w:themeColor="text1"/>
          <w:sz w:val="22"/>
          <w:szCs w:val="22"/>
        </w:rPr>
        <w:t>Извештај садржи и одступања између усвојеног  буџета и извршења и образложење великих одступања.</w:t>
      </w:r>
      <w:r>
        <w:rPr>
          <w:color w:val="000000" w:themeColor="text1"/>
          <w:sz w:val="22"/>
          <w:szCs w:val="22"/>
          <w:lang w:val="en-US"/>
        </w:rPr>
        <w:tab/>
      </w:r>
      <w:r>
        <w:rPr>
          <w:color w:val="000000" w:themeColor="text1"/>
          <w:sz w:val="22"/>
          <w:szCs w:val="22"/>
          <w:lang w:val="en-US"/>
        </w:rPr>
        <w:tab/>
      </w:r>
    </w:p>
    <w:p w:rsidR="00607210" w:rsidRDefault="009C5A12">
      <w:pPr>
        <w:jc w:val="center"/>
        <w:rPr>
          <w:color w:val="000000" w:themeColor="text1"/>
          <w:sz w:val="22"/>
          <w:szCs w:val="22"/>
          <w:lang w:val="sr-Latn-ME"/>
        </w:rPr>
      </w:pPr>
      <w:r>
        <w:rPr>
          <w:color w:val="000000" w:themeColor="text1"/>
          <w:sz w:val="22"/>
          <w:szCs w:val="22"/>
          <w:lang w:val="sv-SE"/>
        </w:rPr>
        <w:t>Члан</w:t>
      </w:r>
      <w:r>
        <w:rPr>
          <w:color w:val="000000" w:themeColor="text1"/>
          <w:sz w:val="22"/>
          <w:szCs w:val="22"/>
        </w:rPr>
        <w:t xml:space="preserve"> 25</w:t>
      </w:r>
      <w:r>
        <w:rPr>
          <w:color w:val="000000" w:themeColor="text1"/>
          <w:sz w:val="22"/>
          <w:szCs w:val="22"/>
          <w:lang w:val="sr-Latn-ME"/>
        </w:rPr>
        <w:t>.</w:t>
      </w:r>
    </w:p>
    <w:p w:rsidR="00607210" w:rsidRDefault="00607210">
      <w:pPr>
        <w:jc w:val="left"/>
        <w:rPr>
          <w:color w:val="000000" w:themeColor="text1"/>
          <w:sz w:val="22"/>
          <w:szCs w:val="22"/>
          <w:lang w:val="en-GB"/>
        </w:rPr>
      </w:pPr>
    </w:p>
    <w:p w:rsidR="00607210" w:rsidRDefault="009C5A12">
      <w:pPr>
        <w:ind w:firstLine="708"/>
        <w:rPr>
          <w:bCs w:val="0"/>
          <w:sz w:val="22"/>
          <w:szCs w:val="22"/>
          <w:lang w:eastAsia="sr-Latn-RS"/>
        </w:rPr>
      </w:pPr>
      <w:r>
        <w:rPr>
          <w:sz w:val="22"/>
          <w:szCs w:val="22"/>
        </w:rPr>
        <w:t xml:space="preserve">Број запослених радника  према  Закону о начину одређивања максималног броја запослених у  јавном сектору ("Службени гласник РС" број 68/2015), 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2017. годину  ("Службени гласник РС" број 61/2017) и Одлуци о максималном броју запослених на неодређено време корисника јавних средстава Општине Лајковац за 2017. годину </w:t>
      </w:r>
      <w:r>
        <w:rPr>
          <w:bCs w:val="0"/>
          <w:sz w:val="22"/>
          <w:szCs w:val="22"/>
          <w:lang w:eastAsia="sr-Latn-RS"/>
        </w:rPr>
        <w:t>који се финансира из буџета општине Лајковац на економској класификацији 411 и 412 приказани су у следећој табели:</w:t>
      </w:r>
    </w:p>
    <w:tbl>
      <w:tblPr>
        <w:tblW w:w="9091"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70" w:type="dxa"/>
        </w:tblCellMar>
        <w:tblLook w:val="04A0" w:firstRow="1" w:lastRow="0" w:firstColumn="1" w:lastColumn="0" w:noHBand="0" w:noVBand="1"/>
      </w:tblPr>
      <w:tblGrid>
        <w:gridCol w:w="3463"/>
        <w:gridCol w:w="2838"/>
        <w:gridCol w:w="1310"/>
        <w:gridCol w:w="1480"/>
      </w:tblGrid>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center"/>
          </w:tcPr>
          <w:p w:rsidR="00607210" w:rsidRDefault="009C5A12">
            <w:pPr>
              <w:jc w:val="center"/>
              <w:rPr>
                <w:bCs w:val="0"/>
                <w:sz w:val="20"/>
                <w:szCs w:val="20"/>
                <w:lang w:eastAsia="sr-Latn-CS"/>
              </w:rPr>
            </w:pPr>
            <w:r>
              <w:rPr>
                <w:bCs w:val="0"/>
                <w:sz w:val="22"/>
                <w:szCs w:val="22"/>
                <w:lang w:eastAsia="sr-Latn-CS"/>
              </w:rPr>
              <w:t> Корисници плата</w:t>
            </w:r>
          </w:p>
        </w:tc>
        <w:tc>
          <w:tcPr>
            <w:tcW w:w="2838"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center"/>
          </w:tcPr>
          <w:p w:rsidR="00607210" w:rsidRDefault="009C5A12">
            <w:pPr>
              <w:jc w:val="center"/>
              <w:rPr>
                <w:bCs w:val="0"/>
                <w:sz w:val="20"/>
                <w:szCs w:val="20"/>
                <w:lang w:eastAsia="sr-Latn-CS"/>
              </w:rPr>
            </w:pPr>
            <w:r>
              <w:rPr>
                <w:bCs w:val="0"/>
                <w:sz w:val="22"/>
                <w:szCs w:val="22"/>
                <w:lang w:eastAsia="sr-Latn-CS"/>
              </w:rPr>
              <w:t> Тип службеника</w:t>
            </w:r>
          </w:p>
        </w:tc>
        <w:tc>
          <w:tcPr>
            <w:tcW w:w="1310"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bottom"/>
          </w:tcPr>
          <w:p w:rsidR="00607210" w:rsidRDefault="009C5A12">
            <w:pPr>
              <w:jc w:val="center"/>
              <w:rPr>
                <w:bCs w:val="0"/>
                <w:sz w:val="20"/>
                <w:szCs w:val="20"/>
                <w:lang w:eastAsia="sr-Latn-CS"/>
              </w:rPr>
            </w:pPr>
            <w:r>
              <w:rPr>
                <w:bCs w:val="0"/>
                <w:sz w:val="22"/>
                <w:szCs w:val="22"/>
                <w:lang w:eastAsia="sr-Latn-CS"/>
              </w:rPr>
              <w:t xml:space="preserve">одређено време </w:t>
            </w:r>
          </w:p>
        </w:tc>
        <w:tc>
          <w:tcPr>
            <w:tcW w:w="1480"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bottom"/>
          </w:tcPr>
          <w:p w:rsidR="00607210" w:rsidRDefault="009C5A12">
            <w:pPr>
              <w:jc w:val="center"/>
              <w:rPr>
                <w:bCs w:val="0"/>
                <w:sz w:val="20"/>
                <w:szCs w:val="20"/>
                <w:lang w:eastAsia="sr-Latn-CS"/>
              </w:rPr>
            </w:pPr>
            <w:r>
              <w:rPr>
                <w:bCs w:val="0"/>
                <w:sz w:val="22"/>
                <w:szCs w:val="22"/>
                <w:lang w:eastAsia="sr-Latn-CS"/>
              </w:rPr>
              <w:t>неодређено време</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Скупштина општине</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Изабрани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Постављени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Именовани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Председник општине</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Изабрани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2</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Постављени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sz w:val="22"/>
                <w:szCs w:val="22"/>
              </w:rPr>
            </w:pPr>
            <w:r>
              <w:rPr>
                <w:bCs w:val="0"/>
                <w:sz w:val="22"/>
                <w:szCs w:val="22"/>
                <w:lang w:eastAsia="sr-Latn-CS"/>
              </w:rPr>
              <w:t>Општинско веће</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Изабрани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5</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Постављени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332"/>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Општинска управа</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Постављени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607210">
            <w:pPr>
              <w:jc w:val="center"/>
              <w:rPr>
                <w:bCs w:val="0"/>
                <w:sz w:val="22"/>
                <w:szCs w:val="22"/>
                <w:lang w:eastAsia="sr-Latn-CS"/>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color w:val="000000" w:themeColor="text1"/>
              </w:rPr>
            </w:pPr>
            <w:r>
              <w:rPr>
                <w:bCs w:val="0"/>
                <w:color w:val="000000" w:themeColor="text1"/>
                <w:sz w:val="22"/>
                <w:szCs w:val="22"/>
                <w:lang w:eastAsia="sr-Latn-CS"/>
              </w:rPr>
              <w:t>8</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70</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ПУ ''Лептирић''Лајковац</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Изабрани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607210">
            <w:pPr>
              <w:jc w:val="center"/>
              <w:rPr>
                <w:bCs w:val="0"/>
                <w:color w:val="000000" w:themeColor="text1"/>
                <w:sz w:val="22"/>
                <w:szCs w:val="22"/>
                <w:lang w:eastAsia="sr-Latn-CS"/>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color w:val="000000" w:themeColor="text1"/>
              </w:rPr>
            </w:pPr>
            <w:r>
              <w:rPr>
                <w:bCs w:val="0"/>
                <w:color w:val="000000" w:themeColor="text1"/>
                <w:sz w:val="22"/>
                <w:szCs w:val="22"/>
                <w:lang w:eastAsia="sr-Latn-CS"/>
              </w:rPr>
              <w:t>1</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56</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Културни центар Хаџи Рувим Лајковац</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Именовани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607210">
            <w:pPr>
              <w:jc w:val="center"/>
              <w:rPr>
                <w:bCs w:val="0"/>
                <w:color w:val="000000" w:themeColor="text1"/>
                <w:sz w:val="22"/>
                <w:szCs w:val="22"/>
                <w:lang w:eastAsia="sr-Latn-CS"/>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color w:val="000000" w:themeColor="text1"/>
                <w:sz w:val="20"/>
                <w:szCs w:val="20"/>
                <w:lang w:eastAsia="sr-Latn-CS"/>
              </w:rPr>
            </w:pPr>
            <w:r>
              <w:rPr>
                <w:bCs w:val="0"/>
                <w:color w:val="000000" w:themeColor="text1"/>
                <w:sz w:val="22"/>
                <w:szCs w:val="22"/>
                <w:lang w:eastAsia="sr-Latn-CS"/>
              </w:rPr>
              <w:t> </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sz w:val="22"/>
                <w:szCs w:val="22"/>
              </w:rPr>
            </w:pPr>
            <w:r>
              <w:rPr>
                <w:bCs w:val="0"/>
                <w:sz w:val="22"/>
                <w:szCs w:val="22"/>
                <w:lang w:eastAsia="sr-Latn-CS"/>
              </w:rPr>
              <w:t>5</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sz w:val="22"/>
                <w:szCs w:val="22"/>
              </w:rPr>
            </w:pPr>
            <w:r>
              <w:rPr>
                <w:bCs w:val="0"/>
                <w:sz w:val="22"/>
                <w:szCs w:val="22"/>
                <w:lang w:eastAsia="sr-Latn-CS"/>
              </w:rPr>
              <w:t>Градска Библиотека Лајковац</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sz w:val="22"/>
                <w:szCs w:val="22"/>
              </w:rPr>
            </w:pPr>
            <w:r>
              <w:rPr>
                <w:bCs w:val="0"/>
                <w:sz w:val="22"/>
                <w:szCs w:val="22"/>
                <w:lang w:eastAsia="sr-Latn-CS"/>
              </w:rPr>
              <w:t>Именовани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607210">
            <w:pPr>
              <w:jc w:val="center"/>
              <w:rPr>
                <w:bCs w:val="0"/>
                <w:color w:val="000000" w:themeColor="text1"/>
                <w:sz w:val="22"/>
                <w:szCs w:val="22"/>
                <w:lang w:eastAsia="sr-Latn-CS"/>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color w:val="000000" w:themeColor="text1"/>
              </w:rPr>
            </w:pPr>
            <w:r>
              <w:rPr>
                <w:bCs w:val="0"/>
                <w:color w:val="000000" w:themeColor="text1"/>
                <w:sz w:val="22"/>
                <w:szCs w:val="22"/>
                <w:lang w:eastAsia="sr-Latn-CS"/>
              </w:rPr>
              <w:t> 4</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7</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Туристичка организација општине Лајковац</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Именовани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607210">
            <w:pPr>
              <w:jc w:val="center"/>
              <w:rPr>
                <w:bCs w:val="0"/>
                <w:color w:val="000000" w:themeColor="text1"/>
                <w:sz w:val="22"/>
                <w:szCs w:val="22"/>
                <w:lang w:eastAsia="sr-Latn-CS"/>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1 </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color w:val="000000" w:themeColor="text1"/>
              </w:rPr>
            </w:pPr>
            <w:r>
              <w:rPr>
                <w:bCs w:val="0"/>
                <w:color w:val="000000" w:themeColor="text1"/>
                <w:sz w:val="22"/>
                <w:szCs w:val="22"/>
                <w:lang w:eastAsia="sr-Latn-CS"/>
              </w:rPr>
              <w:t>0</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2</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Установа за омладину и спорт Лајковац</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Именовани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607210">
            <w:pPr>
              <w:jc w:val="center"/>
              <w:rPr>
                <w:bCs w:val="0"/>
                <w:color w:val="000000" w:themeColor="text1"/>
                <w:sz w:val="22"/>
                <w:szCs w:val="22"/>
                <w:lang w:eastAsia="sr-Latn-CS"/>
              </w:rPr>
            </w:pP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color w:val="000000" w:themeColor="text1"/>
              </w:rPr>
            </w:pPr>
            <w:r>
              <w:rPr>
                <w:bCs w:val="0"/>
                <w:color w:val="000000" w:themeColor="text1"/>
                <w:sz w:val="22"/>
                <w:szCs w:val="22"/>
                <w:lang w:eastAsia="sr-Latn-CS"/>
              </w:rPr>
              <w:t>2</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9</w:t>
            </w:r>
          </w:p>
        </w:tc>
      </w:tr>
      <w:tr w:rsidR="00607210">
        <w:trPr>
          <w:trHeight w:val="20"/>
        </w:trPr>
        <w:tc>
          <w:tcPr>
            <w:tcW w:w="3462"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Укупан број корисника</w:t>
            </w:r>
          </w:p>
        </w:tc>
        <w:tc>
          <w:tcPr>
            <w:tcW w:w="283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left"/>
              <w:rPr>
                <w:bCs w:val="0"/>
                <w:sz w:val="20"/>
                <w:szCs w:val="20"/>
                <w:lang w:eastAsia="sr-Latn-CS"/>
              </w:rPr>
            </w:pPr>
            <w:r>
              <w:rPr>
                <w:bCs w:val="0"/>
                <w:sz w:val="22"/>
                <w:szCs w:val="22"/>
                <w:lang w:eastAsia="sr-Latn-CS"/>
              </w:rPr>
              <w:t>Именовани, изабрани и постављени</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10</w:t>
            </w:r>
          </w:p>
        </w:tc>
        <w:tc>
          <w:tcPr>
            <w:tcW w:w="1480"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607210" w:rsidRDefault="009C5A12">
            <w:pPr>
              <w:jc w:val="center"/>
              <w:rPr>
                <w:bCs w:val="0"/>
                <w:sz w:val="20"/>
                <w:szCs w:val="20"/>
                <w:lang w:eastAsia="sr-Latn-CS"/>
              </w:rPr>
            </w:pPr>
            <w:r>
              <w:rPr>
                <w:bCs w:val="0"/>
                <w:sz w:val="22"/>
                <w:szCs w:val="22"/>
                <w:lang w:eastAsia="sr-Latn-CS"/>
              </w:rPr>
              <w:t> </w:t>
            </w:r>
          </w:p>
        </w:tc>
      </w:tr>
      <w:tr w:rsidR="00607210">
        <w:trPr>
          <w:trHeight w:val="350"/>
        </w:trPr>
        <w:tc>
          <w:tcPr>
            <w:tcW w:w="3462"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38"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bottom"/>
          </w:tcPr>
          <w:p w:rsidR="00607210" w:rsidRDefault="009C5A12">
            <w:pPr>
              <w:jc w:val="center"/>
              <w:rPr>
                <w:sz w:val="22"/>
                <w:szCs w:val="22"/>
              </w:rPr>
            </w:pPr>
            <w:r>
              <w:rPr>
                <w:bCs w:val="0"/>
                <w:sz w:val="22"/>
                <w:szCs w:val="22"/>
                <w:lang w:eastAsia="sr-Latn-CS"/>
              </w:rPr>
              <w:t>Запослени</w:t>
            </w:r>
          </w:p>
        </w:tc>
        <w:tc>
          <w:tcPr>
            <w:tcW w:w="1310"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bottom"/>
          </w:tcPr>
          <w:p w:rsidR="00607210" w:rsidRDefault="009C5A12">
            <w:pPr>
              <w:ind w:left="-6369" w:firstLine="6750"/>
              <w:rPr>
                <w:sz w:val="20"/>
                <w:szCs w:val="20"/>
              </w:rPr>
            </w:pPr>
            <w:r>
              <w:rPr>
                <w:sz w:val="22"/>
                <w:szCs w:val="22"/>
              </w:rPr>
              <w:t xml:space="preserve">  15</w:t>
            </w:r>
          </w:p>
        </w:tc>
        <w:tc>
          <w:tcPr>
            <w:tcW w:w="1480" w:type="dxa"/>
            <w:tcBorders>
              <w:top w:val="single" w:sz="4" w:space="0" w:color="00000A"/>
              <w:left w:val="single" w:sz="4" w:space="0" w:color="00000A"/>
              <w:bottom w:val="single" w:sz="4" w:space="0" w:color="00000A"/>
              <w:right w:val="single" w:sz="4" w:space="0" w:color="00000A"/>
            </w:tcBorders>
            <w:shd w:val="clear" w:color="000000" w:fill="D0CECE"/>
            <w:tcMar>
              <w:left w:w="35" w:type="dxa"/>
            </w:tcMar>
            <w:vAlign w:val="bottom"/>
          </w:tcPr>
          <w:p w:rsidR="00607210" w:rsidRDefault="009C5A12">
            <w:pPr>
              <w:jc w:val="center"/>
              <w:rPr>
                <w:bCs w:val="0"/>
                <w:sz w:val="20"/>
                <w:szCs w:val="20"/>
                <w:lang w:eastAsia="sr-Latn-CS"/>
              </w:rPr>
            </w:pPr>
            <w:r>
              <w:rPr>
                <w:bCs w:val="0"/>
                <w:sz w:val="22"/>
                <w:szCs w:val="22"/>
                <w:lang w:eastAsia="sr-Latn-CS"/>
              </w:rPr>
              <w:t>155</w:t>
            </w:r>
          </w:p>
        </w:tc>
      </w:tr>
    </w:tbl>
    <w:p w:rsidR="00607210" w:rsidRDefault="00607210">
      <w:pPr>
        <w:jc w:val="left"/>
        <w:rPr>
          <w:bCs w:val="0"/>
          <w:sz w:val="22"/>
          <w:szCs w:val="22"/>
          <w:highlight w:val="cyan"/>
          <w:lang w:eastAsia="sr-Latn-RS"/>
        </w:rPr>
      </w:pPr>
    </w:p>
    <w:p w:rsidR="00607210" w:rsidRDefault="009C5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95"/>
        </w:tabs>
        <w:rPr>
          <w:sz w:val="22"/>
          <w:szCs w:val="22"/>
        </w:rPr>
      </w:pPr>
      <w:r>
        <w:rPr>
          <w:bCs w:val="0"/>
          <w:sz w:val="22"/>
          <w:szCs w:val="22"/>
        </w:rPr>
        <w:tab/>
        <w:t>У овој одлуци о буџету средства за плате се обезбеђују број запослених из става 1. овог члана.</w:t>
      </w:r>
    </w:p>
    <w:p w:rsidR="00607210" w:rsidRDefault="009C5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95"/>
        </w:tabs>
        <w:rPr>
          <w:bCs w:val="0"/>
          <w:sz w:val="22"/>
          <w:szCs w:val="22"/>
        </w:rPr>
      </w:pPr>
      <w:r>
        <w:rPr>
          <w:bCs w:val="0"/>
          <w:sz w:val="22"/>
          <w:szCs w:val="22"/>
        </w:rPr>
        <w:t xml:space="preserve">           Маса средстава за исплату плата планирана је нивоу  исплаћених плата у 2017. години, за </w:t>
      </w:r>
      <w:r w:rsidR="000D2856">
        <w:rPr>
          <w:bCs w:val="0"/>
          <w:sz w:val="22"/>
          <w:szCs w:val="22"/>
          <w:lang w:val="sr-Cyrl-RS"/>
        </w:rPr>
        <w:t xml:space="preserve">постојећи-максималан </w:t>
      </w:r>
      <w:r>
        <w:rPr>
          <w:bCs w:val="0"/>
          <w:sz w:val="22"/>
          <w:szCs w:val="22"/>
        </w:rPr>
        <w:t>број запослених утврђен у Одлуком о максималном бр</w:t>
      </w:r>
      <w:r w:rsidR="000D2856">
        <w:rPr>
          <w:bCs w:val="0"/>
          <w:sz w:val="22"/>
          <w:szCs w:val="22"/>
        </w:rPr>
        <w:t xml:space="preserve">оју запослених </w:t>
      </w:r>
      <w:r w:rsidR="000D2856" w:rsidRPr="000D2856">
        <w:rPr>
          <w:bCs w:val="0"/>
          <w:sz w:val="22"/>
          <w:szCs w:val="22"/>
        </w:rPr>
        <w:t>на неодређено време корисника јавних средстава Општине Лајковац</w:t>
      </w:r>
      <w:r w:rsidR="000D2856">
        <w:rPr>
          <w:bCs w:val="0"/>
          <w:sz w:val="22"/>
          <w:szCs w:val="22"/>
        </w:rPr>
        <w:t xml:space="preserve"> за 2017. годину.</w:t>
      </w:r>
    </w:p>
    <w:p w:rsidR="00530886" w:rsidRDefault="00372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95"/>
        </w:tabs>
        <w:rPr>
          <w:sz w:val="22"/>
          <w:szCs w:val="22"/>
        </w:rPr>
      </w:pPr>
      <w:r w:rsidRPr="00372E8A">
        <w:rPr>
          <w:sz w:val="22"/>
          <w:szCs w:val="22"/>
        </w:rPr>
        <w:t xml:space="preserve">           Укупан број запослених код корисника јавних средстава у систему Општине Лајковац  у складу са Законом и Одлуком о максималном броју запослених на неодређено време корисника јавних средстава Општине Лајковац за 2017. годину је 212  од чега се за 155 запослених на неодређено време средства за исплату зарада обезбеђују из буџета.</w:t>
      </w:r>
    </w:p>
    <w:p w:rsidR="00607210" w:rsidRDefault="009C5A12">
      <w:pPr>
        <w:ind w:firstLine="708"/>
        <w:rPr>
          <w:sz w:val="22"/>
          <w:szCs w:val="22"/>
        </w:rPr>
      </w:pPr>
      <w:r>
        <w:rPr>
          <w:sz w:val="22"/>
          <w:szCs w:val="22"/>
        </w:rPr>
        <w:t>Број запослених код корисника јавних средстава у систему Општине Лајковац  чије се зараде не финансирају из буџета и то:</w:t>
      </w:r>
    </w:p>
    <w:tbl>
      <w:tblPr>
        <w:tblW w:w="8920"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4A0" w:firstRow="1" w:lastRow="0" w:firstColumn="1" w:lastColumn="0" w:noHBand="0" w:noVBand="1"/>
      </w:tblPr>
      <w:tblGrid>
        <w:gridCol w:w="3484"/>
        <w:gridCol w:w="2842"/>
        <w:gridCol w:w="1417"/>
        <w:gridCol w:w="1177"/>
      </w:tblGrid>
      <w:tr w:rsidR="00607210" w:rsidTr="000D2856">
        <w:trPr>
          <w:trHeight w:val="20"/>
        </w:trPr>
        <w:tc>
          <w:tcPr>
            <w:tcW w:w="3484" w:type="dxa"/>
            <w:tcBorders>
              <w:top w:val="single" w:sz="4" w:space="0" w:color="00000A"/>
              <w:left w:val="single" w:sz="4" w:space="0" w:color="00000A"/>
              <w:bottom w:val="single" w:sz="4" w:space="0" w:color="00000A"/>
              <w:right w:val="single" w:sz="4" w:space="0" w:color="00000A"/>
            </w:tcBorders>
            <w:shd w:val="clear" w:color="000000" w:fill="D0CECE"/>
            <w:tcMar>
              <w:left w:w="30" w:type="dxa"/>
            </w:tcMar>
            <w:vAlign w:val="bottom"/>
          </w:tcPr>
          <w:p w:rsidR="00607210" w:rsidRDefault="009C5A12">
            <w:pPr>
              <w:jc w:val="left"/>
              <w:rPr>
                <w:bCs w:val="0"/>
                <w:sz w:val="20"/>
                <w:szCs w:val="20"/>
                <w:lang w:eastAsia="sr-Latn-CS"/>
              </w:rPr>
            </w:pPr>
            <w:r>
              <w:rPr>
                <w:bCs w:val="0"/>
                <w:sz w:val="22"/>
                <w:szCs w:val="22"/>
                <w:lang w:eastAsia="sr-Latn-CS"/>
              </w:rPr>
              <w:t> Корисници плата</w:t>
            </w:r>
          </w:p>
        </w:tc>
        <w:tc>
          <w:tcPr>
            <w:tcW w:w="2842"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9C5A12">
            <w:pPr>
              <w:jc w:val="left"/>
              <w:rPr>
                <w:bCs w:val="0"/>
                <w:sz w:val="20"/>
                <w:szCs w:val="20"/>
                <w:lang w:eastAsia="sr-Latn-CS"/>
              </w:rPr>
            </w:pPr>
            <w:r>
              <w:rPr>
                <w:bCs w:val="0"/>
                <w:sz w:val="22"/>
                <w:szCs w:val="22"/>
                <w:lang w:eastAsia="sr-Latn-CS"/>
              </w:rPr>
              <w:t> Тип службеника</w:t>
            </w:r>
          </w:p>
        </w:tc>
        <w:tc>
          <w:tcPr>
            <w:tcW w:w="1417"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9C5A12">
            <w:pPr>
              <w:jc w:val="center"/>
              <w:rPr>
                <w:bCs w:val="0"/>
                <w:sz w:val="20"/>
                <w:szCs w:val="20"/>
                <w:lang w:eastAsia="sr-Latn-CS"/>
              </w:rPr>
            </w:pPr>
            <w:r>
              <w:rPr>
                <w:bCs w:val="0"/>
                <w:sz w:val="22"/>
                <w:szCs w:val="22"/>
                <w:lang w:eastAsia="sr-Latn-CS"/>
              </w:rPr>
              <w:t xml:space="preserve">одређено време </w:t>
            </w:r>
          </w:p>
        </w:tc>
        <w:tc>
          <w:tcPr>
            <w:tcW w:w="1177"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9C5A12">
            <w:pPr>
              <w:jc w:val="center"/>
              <w:rPr>
                <w:bCs w:val="0"/>
                <w:sz w:val="20"/>
                <w:szCs w:val="20"/>
                <w:lang w:eastAsia="sr-Latn-CS"/>
              </w:rPr>
            </w:pPr>
            <w:r>
              <w:rPr>
                <w:bCs w:val="0"/>
                <w:sz w:val="22"/>
                <w:szCs w:val="22"/>
                <w:lang w:eastAsia="sr-Latn-CS"/>
              </w:rPr>
              <w:t>неодређено време</w:t>
            </w:r>
          </w:p>
        </w:tc>
      </w:tr>
      <w:tr w:rsidR="00607210" w:rsidTr="000D2856">
        <w:trPr>
          <w:trHeight w:val="20"/>
        </w:trPr>
        <w:tc>
          <w:tcPr>
            <w:tcW w:w="3484" w:type="dxa"/>
            <w:tcBorders>
              <w:top w:val="single" w:sz="4" w:space="0" w:color="00000A"/>
              <w:left w:val="single" w:sz="4" w:space="0" w:color="00000A"/>
              <w:bottom w:val="single" w:sz="4" w:space="0" w:color="00000A"/>
              <w:right w:val="single" w:sz="4" w:space="0" w:color="00000A"/>
            </w:tcBorders>
            <w:shd w:val="clear" w:color="auto" w:fill="auto"/>
            <w:tcMar>
              <w:left w:w="30"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4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9C5A12">
            <w:pPr>
              <w:jc w:val="left"/>
              <w:rPr>
                <w:bCs w:val="0"/>
                <w:sz w:val="20"/>
                <w:szCs w:val="20"/>
                <w:lang w:eastAsia="sr-Latn-CS"/>
              </w:rPr>
            </w:pPr>
            <w:r>
              <w:rPr>
                <w:bCs w:val="0"/>
                <w:sz w:val="22"/>
                <w:szCs w:val="22"/>
                <w:lang w:eastAsia="sr-Latn-CS"/>
              </w:rPr>
              <w:t> </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9C5A12">
            <w:pPr>
              <w:jc w:val="left"/>
              <w:rPr>
                <w:bCs w:val="0"/>
                <w:sz w:val="20"/>
                <w:szCs w:val="20"/>
                <w:lang w:eastAsia="sr-Latn-CS"/>
              </w:rPr>
            </w:pPr>
            <w:r>
              <w:rPr>
                <w:bCs w:val="0"/>
                <w:sz w:val="22"/>
                <w:szCs w:val="22"/>
                <w:lang w:eastAsia="sr-Latn-CS"/>
              </w:rPr>
              <w:t> </w:t>
            </w:r>
          </w:p>
        </w:tc>
        <w:tc>
          <w:tcPr>
            <w:tcW w:w="11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9C5A12">
            <w:pPr>
              <w:jc w:val="left"/>
              <w:rPr>
                <w:bCs w:val="0"/>
                <w:sz w:val="20"/>
                <w:szCs w:val="20"/>
                <w:lang w:eastAsia="sr-Latn-CS"/>
              </w:rPr>
            </w:pPr>
            <w:r>
              <w:rPr>
                <w:bCs w:val="0"/>
                <w:sz w:val="22"/>
                <w:szCs w:val="22"/>
                <w:lang w:eastAsia="sr-Latn-CS"/>
              </w:rPr>
              <w:t> </w:t>
            </w:r>
          </w:p>
        </w:tc>
      </w:tr>
      <w:tr w:rsidR="00607210" w:rsidTr="000D2856">
        <w:trPr>
          <w:trHeight w:val="20"/>
        </w:trPr>
        <w:tc>
          <w:tcPr>
            <w:tcW w:w="3484" w:type="dxa"/>
            <w:tcBorders>
              <w:top w:val="single" w:sz="4" w:space="0" w:color="00000A"/>
              <w:left w:val="single" w:sz="4" w:space="0" w:color="00000A"/>
              <w:bottom w:val="single" w:sz="4" w:space="0" w:color="00000A"/>
              <w:right w:val="single" w:sz="4" w:space="0" w:color="00000A"/>
            </w:tcBorders>
            <w:shd w:val="clear" w:color="auto" w:fill="auto"/>
            <w:tcMar>
              <w:left w:w="30" w:type="dxa"/>
            </w:tcMar>
            <w:vAlign w:val="bottom"/>
          </w:tcPr>
          <w:p w:rsidR="00607210" w:rsidRDefault="009C5A12">
            <w:pPr>
              <w:jc w:val="left"/>
              <w:rPr>
                <w:bCs w:val="0"/>
                <w:sz w:val="20"/>
                <w:szCs w:val="20"/>
                <w:lang w:eastAsia="sr-Latn-CS"/>
              </w:rPr>
            </w:pPr>
            <w:r>
              <w:rPr>
                <w:bCs w:val="0"/>
                <w:sz w:val="22"/>
                <w:szCs w:val="22"/>
                <w:lang w:eastAsia="sr-Latn-CS"/>
              </w:rPr>
              <w:t xml:space="preserve">ЈП Градска Чистоћа  </w:t>
            </w:r>
          </w:p>
        </w:tc>
        <w:tc>
          <w:tcPr>
            <w:tcW w:w="284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9C5A12">
            <w:pPr>
              <w:jc w:val="left"/>
              <w:rPr>
                <w:bCs w:val="0"/>
                <w:sz w:val="20"/>
                <w:szCs w:val="20"/>
                <w:lang w:eastAsia="sr-Latn-CS"/>
              </w:rPr>
            </w:pPr>
            <w:r>
              <w:rPr>
                <w:bCs w:val="0"/>
                <w:sz w:val="22"/>
                <w:szCs w:val="22"/>
                <w:lang w:eastAsia="sr-Latn-CS"/>
              </w:rPr>
              <w:t>Именовани</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607210">
            <w:pPr>
              <w:jc w:val="center"/>
              <w:rPr>
                <w:bCs w:val="0"/>
                <w:sz w:val="22"/>
                <w:szCs w:val="22"/>
                <w:lang w:eastAsia="sr-Latn-CS"/>
              </w:rPr>
            </w:pPr>
          </w:p>
        </w:tc>
        <w:tc>
          <w:tcPr>
            <w:tcW w:w="11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9C5A12">
            <w:pPr>
              <w:jc w:val="center"/>
              <w:rPr>
                <w:bCs w:val="0"/>
                <w:sz w:val="20"/>
                <w:szCs w:val="20"/>
                <w:lang w:eastAsia="sr-Latn-CS"/>
              </w:rPr>
            </w:pPr>
            <w:r>
              <w:rPr>
                <w:bCs w:val="0"/>
                <w:sz w:val="22"/>
                <w:szCs w:val="22"/>
                <w:lang w:eastAsia="sr-Latn-CS"/>
              </w:rPr>
              <w:t>1 </w:t>
            </w:r>
          </w:p>
        </w:tc>
      </w:tr>
      <w:tr w:rsidR="00607210" w:rsidTr="00372E8A">
        <w:trPr>
          <w:trHeight w:val="20"/>
        </w:trPr>
        <w:tc>
          <w:tcPr>
            <w:tcW w:w="3484" w:type="dxa"/>
            <w:tcBorders>
              <w:top w:val="single" w:sz="4" w:space="0" w:color="00000A"/>
              <w:left w:val="single" w:sz="4" w:space="0" w:color="00000A"/>
              <w:bottom w:val="single" w:sz="4" w:space="0" w:color="000001"/>
              <w:right w:val="single" w:sz="4" w:space="0" w:color="00000A"/>
            </w:tcBorders>
            <w:shd w:val="clear" w:color="auto" w:fill="auto"/>
            <w:tcMar>
              <w:left w:w="30" w:type="dxa"/>
            </w:tcMar>
            <w:vAlign w:val="bottom"/>
          </w:tcPr>
          <w:p w:rsidR="00607210" w:rsidRDefault="009C5A12">
            <w:pPr>
              <w:jc w:val="left"/>
              <w:rPr>
                <w:bCs w:val="0"/>
                <w:sz w:val="20"/>
                <w:szCs w:val="20"/>
                <w:lang w:eastAsia="sr-Latn-CS"/>
              </w:rPr>
            </w:pPr>
            <w:r>
              <w:rPr>
                <w:bCs w:val="0"/>
                <w:sz w:val="22"/>
                <w:szCs w:val="22"/>
                <w:lang w:eastAsia="sr-Latn-CS"/>
              </w:rPr>
              <w:t> </w:t>
            </w:r>
          </w:p>
        </w:tc>
        <w:tc>
          <w:tcPr>
            <w:tcW w:w="284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Pr="004C6C17" w:rsidRDefault="004C6C17">
            <w:pPr>
              <w:jc w:val="center"/>
              <w:rPr>
                <w:bCs w:val="0"/>
                <w:sz w:val="20"/>
                <w:szCs w:val="20"/>
                <w:lang w:val="sr-Cyrl-RS" w:eastAsia="sr-Latn-CS"/>
              </w:rPr>
            </w:pPr>
            <w:r>
              <w:rPr>
                <w:bCs w:val="0"/>
                <w:sz w:val="22"/>
                <w:szCs w:val="22"/>
                <w:lang w:val="sr-Cyrl-RS" w:eastAsia="sr-Latn-CS"/>
              </w:rPr>
              <w:t>3</w:t>
            </w:r>
          </w:p>
        </w:tc>
        <w:tc>
          <w:tcPr>
            <w:tcW w:w="11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7210" w:rsidRDefault="009C5A12">
            <w:pPr>
              <w:jc w:val="center"/>
              <w:rPr>
                <w:bCs w:val="0"/>
                <w:sz w:val="20"/>
                <w:szCs w:val="20"/>
                <w:lang w:eastAsia="sr-Latn-CS"/>
              </w:rPr>
            </w:pPr>
            <w:r>
              <w:rPr>
                <w:bCs w:val="0"/>
                <w:sz w:val="22"/>
                <w:szCs w:val="22"/>
                <w:lang w:eastAsia="sr-Latn-CS"/>
              </w:rPr>
              <w:t>56</w:t>
            </w:r>
          </w:p>
        </w:tc>
      </w:tr>
      <w:tr w:rsidR="00607210" w:rsidTr="00372E8A">
        <w:trPr>
          <w:trHeight w:val="20"/>
        </w:trPr>
        <w:tc>
          <w:tcPr>
            <w:tcW w:w="3484" w:type="dxa"/>
            <w:vMerge w:val="restart"/>
            <w:tcBorders>
              <w:top w:val="single" w:sz="4" w:space="0" w:color="000001"/>
              <w:left w:val="single" w:sz="4" w:space="0" w:color="00000A"/>
              <w:bottom w:val="single" w:sz="4" w:space="0" w:color="auto"/>
              <w:right w:val="single" w:sz="4" w:space="0" w:color="00000A"/>
            </w:tcBorders>
            <w:shd w:val="clear" w:color="000000" w:fill="D0CECE"/>
            <w:tcMar>
              <w:left w:w="30" w:type="dxa"/>
            </w:tcMar>
            <w:vAlign w:val="center"/>
          </w:tcPr>
          <w:p w:rsidR="00607210" w:rsidRDefault="009C5A12">
            <w:pPr>
              <w:jc w:val="center"/>
              <w:rPr>
                <w:sz w:val="22"/>
                <w:szCs w:val="22"/>
              </w:rPr>
            </w:pPr>
            <w:r>
              <w:rPr>
                <w:bCs w:val="0"/>
                <w:sz w:val="22"/>
                <w:szCs w:val="22"/>
                <w:lang w:eastAsia="sr-Latn-CS"/>
              </w:rPr>
              <w:t xml:space="preserve">Укупан број корисника </w:t>
            </w:r>
          </w:p>
        </w:tc>
        <w:tc>
          <w:tcPr>
            <w:tcW w:w="2842"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9C5A12">
            <w:pPr>
              <w:jc w:val="left"/>
              <w:rPr>
                <w:bCs w:val="0"/>
                <w:sz w:val="20"/>
                <w:szCs w:val="20"/>
                <w:lang w:eastAsia="sr-Latn-CS"/>
              </w:rPr>
            </w:pPr>
            <w:r>
              <w:rPr>
                <w:bCs w:val="0"/>
                <w:sz w:val="22"/>
                <w:szCs w:val="22"/>
                <w:lang w:eastAsia="sr-Latn-CS"/>
              </w:rPr>
              <w:t>Именовани,изабрани и постављени</w:t>
            </w:r>
          </w:p>
        </w:tc>
        <w:tc>
          <w:tcPr>
            <w:tcW w:w="1417"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607210">
            <w:pPr>
              <w:jc w:val="center"/>
              <w:rPr>
                <w:bCs w:val="0"/>
                <w:sz w:val="22"/>
                <w:szCs w:val="22"/>
                <w:lang w:eastAsia="sr-Latn-CS"/>
              </w:rPr>
            </w:pPr>
          </w:p>
        </w:tc>
        <w:tc>
          <w:tcPr>
            <w:tcW w:w="1177"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9C5A12">
            <w:pPr>
              <w:jc w:val="center"/>
              <w:rPr>
                <w:bCs w:val="0"/>
                <w:sz w:val="20"/>
                <w:szCs w:val="20"/>
                <w:lang w:eastAsia="sr-Latn-CS"/>
              </w:rPr>
            </w:pPr>
            <w:r>
              <w:rPr>
                <w:bCs w:val="0"/>
                <w:sz w:val="22"/>
                <w:szCs w:val="22"/>
                <w:lang w:eastAsia="sr-Latn-CS"/>
              </w:rPr>
              <w:t>1 </w:t>
            </w:r>
          </w:p>
        </w:tc>
      </w:tr>
      <w:tr w:rsidR="00607210" w:rsidTr="00372E8A">
        <w:trPr>
          <w:trHeight w:val="20"/>
        </w:trPr>
        <w:tc>
          <w:tcPr>
            <w:tcW w:w="3484" w:type="dxa"/>
            <w:vMerge/>
            <w:tcBorders>
              <w:top w:val="single" w:sz="4" w:space="0" w:color="000001"/>
              <w:left w:val="single" w:sz="4" w:space="0" w:color="00000A"/>
              <w:bottom w:val="single" w:sz="4" w:space="0" w:color="auto"/>
              <w:right w:val="single" w:sz="4" w:space="0" w:color="00000A"/>
            </w:tcBorders>
            <w:shd w:val="clear" w:color="auto" w:fill="auto"/>
            <w:tcMar>
              <w:left w:w="30" w:type="dxa"/>
            </w:tcMar>
            <w:vAlign w:val="center"/>
          </w:tcPr>
          <w:p w:rsidR="00607210" w:rsidRDefault="00607210">
            <w:pPr>
              <w:jc w:val="left"/>
              <w:rPr>
                <w:bCs w:val="0"/>
                <w:sz w:val="22"/>
                <w:szCs w:val="22"/>
                <w:lang w:eastAsia="sr-Latn-CS"/>
              </w:rPr>
            </w:pPr>
          </w:p>
        </w:tc>
        <w:tc>
          <w:tcPr>
            <w:tcW w:w="2842"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9C5A12">
            <w:pPr>
              <w:jc w:val="left"/>
              <w:rPr>
                <w:bCs w:val="0"/>
                <w:sz w:val="20"/>
                <w:szCs w:val="20"/>
                <w:lang w:eastAsia="sr-Latn-CS"/>
              </w:rPr>
            </w:pPr>
            <w:r>
              <w:rPr>
                <w:bCs w:val="0"/>
                <w:sz w:val="22"/>
                <w:szCs w:val="22"/>
                <w:lang w:eastAsia="sr-Latn-CS"/>
              </w:rPr>
              <w:t>Запослени</w:t>
            </w:r>
          </w:p>
        </w:tc>
        <w:tc>
          <w:tcPr>
            <w:tcW w:w="1417"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Pr="004C6C17" w:rsidRDefault="004C6C17">
            <w:pPr>
              <w:jc w:val="center"/>
              <w:rPr>
                <w:bCs w:val="0"/>
                <w:sz w:val="20"/>
                <w:szCs w:val="20"/>
                <w:lang w:val="sr-Cyrl-RS" w:eastAsia="sr-Latn-CS"/>
              </w:rPr>
            </w:pPr>
            <w:r>
              <w:rPr>
                <w:bCs w:val="0"/>
                <w:sz w:val="22"/>
                <w:szCs w:val="22"/>
                <w:lang w:val="sr-Cyrl-RS" w:eastAsia="sr-Latn-CS"/>
              </w:rPr>
              <w:t>3</w:t>
            </w:r>
          </w:p>
        </w:tc>
        <w:tc>
          <w:tcPr>
            <w:tcW w:w="1177" w:type="dxa"/>
            <w:tcBorders>
              <w:top w:val="single" w:sz="4" w:space="0" w:color="00000A"/>
              <w:left w:val="single" w:sz="4" w:space="0" w:color="00000A"/>
              <w:bottom w:val="single" w:sz="4" w:space="0" w:color="00000A"/>
              <w:right w:val="single" w:sz="4" w:space="0" w:color="00000A"/>
            </w:tcBorders>
            <w:shd w:val="clear" w:color="000000" w:fill="D0CECE"/>
            <w:vAlign w:val="bottom"/>
          </w:tcPr>
          <w:p w:rsidR="00607210" w:rsidRDefault="009C5A12">
            <w:pPr>
              <w:jc w:val="center"/>
              <w:rPr>
                <w:bCs w:val="0"/>
                <w:sz w:val="20"/>
                <w:szCs w:val="20"/>
                <w:lang w:eastAsia="sr-Latn-CS"/>
              </w:rPr>
            </w:pPr>
            <w:r>
              <w:rPr>
                <w:bCs w:val="0"/>
                <w:sz w:val="22"/>
                <w:szCs w:val="22"/>
                <w:lang w:eastAsia="sr-Latn-CS"/>
              </w:rPr>
              <w:t>57</w:t>
            </w:r>
          </w:p>
        </w:tc>
      </w:tr>
    </w:tbl>
    <w:p w:rsidR="00607210" w:rsidRDefault="009C5A12">
      <w:pPr>
        <w:spacing w:after="160" w:line="259" w:lineRule="auto"/>
        <w:rPr>
          <w:sz w:val="22"/>
          <w:szCs w:val="22"/>
        </w:rPr>
      </w:pPr>
      <w:r>
        <w:rPr>
          <w:sz w:val="22"/>
          <w:szCs w:val="22"/>
        </w:rPr>
        <w:t xml:space="preserve"> </w:t>
      </w:r>
    </w:p>
    <w:p w:rsidR="00607210" w:rsidRPr="00372E8A" w:rsidRDefault="009C5A12">
      <w:pPr>
        <w:spacing w:after="160" w:line="259" w:lineRule="auto"/>
        <w:rPr>
          <w:sz w:val="22"/>
          <w:szCs w:val="22"/>
        </w:rPr>
      </w:pPr>
      <w:r w:rsidRPr="00372E8A">
        <w:rPr>
          <w:color w:val="000000" w:themeColor="text1"/>
          <w:sz w:val="22"/>
          <w:szCs w:val="22"/>
        </w:rPr>
        <w:t xml:space="preserve">                                                                         Члан 26.</w:t>
      </w:r>
    </w:p>
    <w:p w:rsidR="00607210" w:rsidRDefault="009C5A12">
      <w:pPr>
        <w:rPr>
          <w:color w:val="000000" w:themeColor="text1"/>
          <w:sz w:val="22"/>
          <w:szCs w:val="22"/>
        </w:rPr>
      </w:pPr>
      <w:r>
        <w:rPr>
          <w:color w:val="000000" w:themeColor="text1"/>
          <w:sz w:val="22"/>
          <w:szCs w:val="22"/>
        </w:rPr>
        <w:t xml:space="preserve">            Председник Општине на предлог Одељења  за буџет и финансије може донети одлуку о промени апропријације и преносу апропријације у текућу буџетску резерву као и одлуку о преусмеравању средстава унутар програма у складу са чланом 61. Закона о буџетском систему.</w:t>
      </w:r>
    </w:p>
    <w:p w:rsidR="00607210" w:rsidRDefault="009C5A12">
      <w:pPr>
        <w:jc w:val="left"/>
        <w:rPr>
          <w:color w:val="000000" w:themeColor="text1"/>
          <w:sz w:val="22"/>
          <w:szCs w:val="22"/>
        </w:rPr>
      </w:pPr>
      <w:r>
        <w:rPr>
          <w:color w:val="000000" w:themeColor="text1"/>
          <w:sz w:val="22"/>
          <w:szCs w:val="22"/>
        </w:rPr>
        <w:t xml:space="preserve">           </w:t>
      </w:r>
    </w:p>
    <w:p w:rsidR="00607210" w:rsidRDefault="009C5A12">
      <w:pPr>
        <w:jc w:val="left"/>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Члан 27.</w:t>
      </w:r>
    </w:p>
    <w:p w:rsidR="00607210" w:rsidRDefault="009C5A12">
      <w:pPr>
        <w:rPr>
          <w:color w:val="000000" w:themeColor="text1"/>
          <w:sz w:val="22"/>
          <w:szCs w:val="22"/>
        </w:rPr>
      </w:pPr>
      <w:r>
        <w:rPr>
          <w:color w:val="000000" w:themeColor="text1"/>
          <w:sz w:val="22"/>
          <w:szCs w:val="22"/>
        </w:rPr>
        <w:t xml:space="preserve">            Председник Општине на предлог Одељења  за буџет и финансије доноси Решење о употреби текуће буџетске резерве</w:t>
      </w:r>
    </w:p>
    <w:p w:rsidR="00607210" w:rsidRDefault="009C5A12">
      <w:pPr>
        <w:ind w:firstLine="708"/>
        <w:rPr>
          <w:color w:val="000000" w:themeColor="text1"/>
          <w:sz w:val="22"/>
          <w:szCs w:val="22"/>
        </w:rPr>
      </w:pPr>
      <w:r>
        <w:rPr>
          <w:color w:val="000000" w:themeColor="text1"/>
          <w:sz w:val="22"/>
          <w:szCs w:val="22"/>
        </w:rPr>
        <w:t xml:space="preserve">Председник Општине пре доношења Одлуке о употреби средстава текуће буџетске резерве може прибавити Мишљење Општинског већа о оправданости употребе средстава текуће буџетске резерве. </w:t>
      </w:r>
    </w:p>
    <w:p w:rsidR="00607210" w:rsidRDefault="009C5A12">
      <w:pPr>
        <w:ind w:firstLine="708"/>
        <w:jc w:val="left"/>
        <w:rPr>
          <w:bCs w:val="0"/>
          <w:color w:val="000000" w:themeColor="text1"/>
          <w:sz w:val="22"/>
          <w:szCs w:val="22"/>
        </w:rPr>
      </w:pPr>
      <w:r>
        <w:rPr>
          <w:bCs w:val="0"/>
          <w:color w:val="000000" w:themeColor="text1"/>
          <w:sz w:val="22"/>
          <w:szCs w:val="22"/>
        </w:rPr>
        <w:t xml:space="preserve">                                                         Члан 28</w:t>
      </w:r>
    </w:p>
    <w:p w:rsidR="00607210" w:rsidRDefault="009C5A12">
      <w:pPr>
        <w:ind w:firstLine="708"/>
        <w:rPr>
          <w:bCs w:val="0"/>
          <w:color w:val="000000" w:themeColor="text1"/>
          <w:sz w:val="22"/>
          <w:szCs w:val="22"/>
        </w:rPr>
      </w:pPr>
      <w:r>
        <w:rPr>
          <w:bCs w:val="0"/>
          <w:color w:val="000000" w:themeColor="text1"/>
          <w:sz w:val="22"/>
          <w:szCs w:val="22"/>
        </w:rPr>
        <w:t xml:space="preserve">    </w:t>
      </w:r>
      <w:r>
        <w:rPr>
          <w:color w:val="000000" w:themeColor="text1"/>
          <w:sz w:val="22"/>
          <w:szCs w:val="22"/>
        </w:rPr>
        <w:t>Општинско веће, на предлог Одељења за буџет и финансије, одлучује о коришћењу средстава сталне резерве буџета за намене утврђене у члану 70. Закона о буџетском систему.</w:t>
      </w:r>
    </w:p>
    <w:p w:rsidR="00607210" w:rsidRDefault="00607210">
      <w:pPr>
        <w:rPr>
          <w:color w:val="000000" w:themeColor="text1"/>
          <w:sz w:val="22"/>
          <w:szCs w:val="22"/>
          <w:lang w:val="sr-Latn-ME"/>
        </w:rPr>
      </w:pPr>
    </w:p>
    <w:p w:rsidR="00607210" w:rsidRDefault="009C5A12">
      <w:pPr>
        <w:pStyle w:val="Heading1"/>
        <w:jc w:val="center"/>
        <w:rPr>
          <w:rFonts w:ascii="Times New Roman" w:hAnsi="Times New Roman"/>
          <w:i w:val="0"/>
          <w:color w:val="000000" w:themeColor="text1"/>
          <w:sz w:val="22"/>
          <w:szCs w:val="22"/>
          <w:lang w:val="en-US"/>
        </w:rPr>
      </w:pPr>
      <w:r>
        <w:rPr>
          <w:rFonts w:ascii="Times New Roman" w:hAnsi="Times New Roman"/>
          <w:i w:val="0"/>
          <w:color w:val="000000" w:themeColor="text1"/>
          <w:sz w:val="22"/>
          <w:szCs w:val="22"/>
        </w:rPr>
        <w:t>Члан 29</w:t>
      </w:r>
      <w:r>
        <w:rPr>
          <w:rFonts w:ascii="Times New Roman" w:hAnsi="Times New Roman"/>
          <w:i w:val="0"/>
          <w:color w:val="000000" w:themeColor="text1"/>
          <w:sz w:val="22"/>
          <w:szCs w:val="22"/>
          <w:lang w:val="en-US"/>
        </w:rPr>
        <w:t>.</w:t>
      </w:r>
    </w:p>
    <w:p w:rsidR="00607210" w:rsidRDefault="009C5A12">
      <w:pPr>
        <w:rPr>
          <w:sz w:val="22"/>
          <w:szCs w:val="22"/>
        </w:rPr>
      </w:pPr>
      <w:r>
        <w:rPr>
          <w:color w:val="000000" w:themeColor="text1"/>
          <w:sz w:val="22"/>
          <w:szCs w:val="22"/>
        </w:rPr>
        <w:t xml:space="preserve">    Распоред и коришћење средстава врши се по посебним актима и то за:</w:t>
      </w:r>
    </w:p>
    <w:p w:rsidR="00607210" w:rsidRDefault="00607210">
      <w:pPr>
        <w:rPr>
          <w:color w:val="000000" w:themeColor="text1"/>
          <w:sz w:val="22"/>
          <w:szCs w:val="22"/>
        </w:rPr>
      </w:pPr>
    </w:p>
    <w:p w:rsidR="00607210" w:rsidRDefault="009C5A12">
      <w:pPr>
        <w:rPr>
          <w:sz w:val="22"/>
          <w:szCs w:val="22"/>
        </w:rPr>
      </w:pPr>
      <w:r>
        <w:rPr>
          <w:color w:val="000000" w:themeColor="text1"/>
          <w:sz w:val="22"/>
          <w:szCs w:val="22"/>
        </w:rPr>
        <w:t xml:space="preserve">1) износ од 550.000.00 динара по Програму 1 Урбанизам и просторно планирање ПА 0101-0004 </w:t>
      </w:r>
      <w:r>
        <w:rPr>
          <w:bCs w:val="0"/>
          <w:color w:val="000000" w:themeColor="text1"/>
          <w:sz w:val="22"/>
          <w:szCs w:val="22"/>
        </w:rPr>
        <w:t xml:space="preserve">Социјално становање </w:t>
      </w:r>
      <w:r>
        <w:rPr>
          <w:color w:val="000000" w:themeColor="text1"/>
          <w:sz w:val="22"/>
          <w:szCs w:val="22"/>
        </w:rPr>
        <w:t xml:space="preserve">функција 610 </w:t>
      </w:r>
      <w:r>
        <w:rPr>
          <w:bCs w:val="0"/>
          <w:color w:val="000000" w:themeColor="text1"/>
          <w:sz w:val="22"/>
          <w:szCs w:val="22"/>
          <w:lang w:val="en-US"/>
        </w:rPr>
        <w:t>Стамбени развој</w:t>
      </w:r>
      <w:r>
        <w:rPr>
          <w:bCs w:val="0"/>
          <w:i/>
          <w:iCs/>
          <w:color w:val="000000" w:themeColor="text1"/>
          <w:sz w:val="22"/>
          <w:szCs w:val="22"/>
          <w:lang w:val="en-US"/>
        </w:rPr>
        <w:t xml:space="preserve"> –</w:t>
      </w:r>
      <w:r w:rsidR="002442F9">
        <w:rPr>
          <w:bCs w:val="0"/>
          <w:iCs/>
          <w:color w:val="000000" w:themeColor="text1"/>
          <w:sz w:val="22"/>
          <w:szCs w:val="22"/>
          <w:lang w:val="sr-Cyrl-RS"/>
        </w:rPr>
        <w:t xml:space="preserve">Одељење за комунално стамбене и грађевинске послове </w:t>
      </w:r>
      <w:r w:rsidR="00530886">
        <w:rPr>
          <w:color w:val="FF0000"/>
          <w:sz w:val="22"/>
          <w:szCs w:val="22"/>
          <w:lang w:val="sr-Cyrl-RS"/>
        </w:rPr>
        <w:t xml:space="preserve"> </w:t>
      </w:r>
      <w:r w:rsidR="00530886" w:rsidRPr="00530886">
        <w:rPr>
          <w:b/>
          <w:color w:val="FF0000"/>
          <w:sz w:val="22"/>
          <w:szCs w:val="22"/>
          <w:lang w:val="sr-Cyrl-RS"/>
        </w:rPr>
        <w:t xml:space="preserve">доноси </w:t>
      </w:r>
      <w:r w:rsidR="002442F9">
        <w:rPr>
          <w:b/>
          <w:color w:val="FF0000"/>
          <w:sz w:val="22"/>
          <w:szCs w:val="22"/>
          <w:lang w:val="sr-Cyrl-RS"/>
        </w:rPr>
        <w:t xml:space="preserve">Решења </w:t>
      </w:r>
      <w:r w:rsidR="00530886" w:rsidRPr="00530886">
        <w:rPr>
          <w:b/>
          <w:color w:val="FF0000"/>
          <w:sz w:val="22"/>
          <w:szCs w:val="22"/>
        </w:rPr>
        <w:t xml:space="preserve"> о </w:t>
      </w:r>
      <w:r w:rsidR="00530886" w:rsidRPr="00530886">
        <w:rPr>
          <w:b/>
          <w:color w:val="FF0000"/>
          <w:sz w:val="22"/>
          <w:szCs w:val="22"/>
          <w:lang w:val="sr-Cyrl-RS"/>
        </w:rPr>
        <w:t>спровођењу мера</w:t>
      </w:r>
      <w:r w:rsidR="002442F9">
        <w:rPr>
          <w:b/>
          <w:color w:val="FF0000"/>
          <w:sz w:val="22"/>
          <w:szCs w:val="22"/>
          <w:lang w:val="sr-Cyrl-RS"/>
        </w:rPr>
        <w:t xml:space="preserve"> стамбене подршке </w:t>
      </w:r>
      <w:r w:rsidR="00530886" w:rsidRPr="00530886">
        <w:rPr>
          <w:b/>
          <w:color w:val="FF0000"/>
          <w:sz w:val="22"/>
          <w:szCs w:val="22"/>
          <w:lang w:val="sr-Cyrl-RS"/>
        </w:rPr>
        <w:t xml:space="preserve"> </w:t>
      </w:r>
      <w:r w:rsidR="00530886" w:rsidRPr="00530886">
        <w:rPr>
          <w:b/>
          <w:color w:val="000000" w:themeColor="text1"/>
          <w:sz w:val="22"/>
          <w:szCs w:val="22"/>
        </w:rPr>
        <w:t xml:space="preserve">по </w:t>
      </w:r>
      <w:r w:rsidR="00530886" w:rsidRPr="00530886">
        <w:rPr>
          <w:b/>
          <w:color w:val="FF0000"/>
          <w:sz w:val="22"/>
          <w:szCs w:val="22"/>
        </w:rPr>
        <w:t xml:space="preserve">Програму мера </w:t>
      </w:r>
      <w:r w:rsidR="00530886" w:rsidRPr="00530886">
        <w:rPr>
          <w:b/>
          <w:color w:val="FF0000"/>
          <w:sz w:val="22"/>
          <w:szCs w:val="22"/>
          <w:lang w:val="sr-Cyrl-RS"/>
        </w:rPr>
        <w:t xml:space="preserve">стамбене </w:t>
      </w:r>
      <w:r w:rsidR="00530886" w:rsidRPr="00530886">
        <w:rPr>
          <w:b/>
          <w:color w:val="FF0000"/>
          <w:sz w:val="22"/>
          <w:szCs w:val="22"/>
        </w:rPr>
        <w:t xml:space="preserve">подршке који доноси </w:t>
      </w:r>
      <w:r w:rsidR="002442F9">
        <w:rPr>
          <w:b/>
          <w:color w:val="FF0000"/>
          <w:sz w:val="22"/>
          <w:szCs w:val="22"/>
          <w:lang w:val="sr-Cyrl-RS"/>
        </w:rPr>
        <w:t>Општинско веће.</w:t>
      </w:r>
      <w:r>
        <w:rPr>
          <w:color w:val="FF0000"/>
          <w:sz w:val="22"/>
          <w:szCs w:val="22"/>
        </w:rPr>
        <w:t xml:space="preserve">  </w:t>
      </w:r>
    </w:p>
    <w:p w:rsidR="00607210" w:rsidRDefault="00607210">
      <w:pPr>
        <w:rPr>
          <w:color w:val="000000" w:themeColor="text1"/>
          <w:sz w:val="22"/>
          <w:szCs w:val="22"/>
        </w:rPr>
      </w:pPr>
    </w:p>
    <w:p w:rsidR="00607210" w:rsidRDefault="009C5A12">
      <w:pPr>
        <w:rPr>
          <w:sz w:val="22"/>
          <w:szCs w:val="22"/>
        </w:rPr>
      </w:pPr>
      <w:r>
        <w:rPr>
          <w:color w:val="000000" w:themeColor="text1"/>
          <w:sz w:val="22"/>
          <w:szCs w:val="22"/>
        </w:rPr>
        <w:t xml:space="preserve">2) износ од 1.000.000.00 динара по Програму </w:t>
      </w:r>
      <w:r>
        <w:rPr>
          <w:sz w:val="22"/>
          <w:szCs w:val="22"/>
        </w:rPr>
        <w:t>1- Урбанизам и просторно планирање ПА 0101-000</w:t>
      </w:r>
      <w:r w:rsidR="00530886">
        <w:rPr>
          <w:sz w:val="22"/>
          <w:szCs w:val="22"/>
          <w:lang w:val="sr-Cyrl-RS"/>
        </w:rPr>
        <w:t>5</w:t>
      </w:r>
      <w:r>
        <w:rPr>
          <w:sz w:val="22"/>
          <w:szCs w:val="22"/>
        </w:rPr>
        <w:t xml:space="preserve"> </w:t>
      </w:r>
      <w:r>
        <w:rPr>
          <w:bCs w:val="0"/>
          <w:sz w:val="22"/>
          <w:szCs w:val="22"/>
        </w:rPr>
        <w:t xml:space="preserve">Остваривање јавног интереса у одржавању зграда </w:t>
      </w:r>
      <w:r>
        <w:rPr>
          <w:sz w:val="22"/>
          <w:szCs w:val="22"/>
        </w:rPr>
        <w:t xml:space="preserve">функција 660 </w:t>
      </w:r>
      <w:r>
        <w:rPr>
          <w:bCs w:val="0"/>
          <w:color w:val="000000" w:themeColor="text1"/>
          <w:sz w:val="22"/>
          <w:szCs w:val="22"/>
          <w:lang w:val="en-US"/>
        </w:rPr>
        <w:t>Послови становања и заједнице некласификовани на другом месту</w:t>
      </w:r>
      <w:r>
        <w:rPr>
          <w:bCs w:val="0"/>
          <w:i/>
          <w:iCs/>
          <w:color w:val="000000" w:themeColor="text1"/>
          <w:sz w:val="22"/>
          <w:szCs w:val="22"/>
          <w:lang w:val="en-US"/>
        </w:rPr>
        <w:t>–</w:t>
      </w:r>
      <w:r>
        <w:rPr>
          <w:color w:val="000000" w:themeColor="text1"/>
          <w:sz w:val="22"/>
          <w:szCs w:val="22"/>
        </w:rPr>
        <w:t xml:space="preserve"> по </w:t>
      </w:r>
      <w:r w:rsidR="008044F8">
        <w:rPr>
          <w:color w:val="1A1617"/>
          <w:sz w:val="22"/>
          <w:szCs w:val="22"/>
          <w:lang w:val="sr-Cyrl-RS"/>
        </w:rPr>
        <w:t>Одлуци о одржавању зграде и спољног изгледа зграде</w:t>
      </w:r>
      <w:r>
        <w:rPr>
          <w:color w:val="1A1617"/>
          <w:sz w:val="22"/>
          <w:szCs w:val="22"/>
        </w:rPr>
        <w:t xml:space="preserve"> </w:t>
      </w:r>
      <w:r w:rsidR="008044F8">
        <w:rPr>
          <w:color w:val="1A1617"/>
          <w:sz w:val="22"/>
          <w:szCs w:val="22"/>
          <w:lang w:val="sr-Cyrl-RS"/>
        </w:rPr>
        <w:t xml:space="preserve">,условима,начину и критеријумима </w:t>
      </w:r>
      <w:r>
        <w:rPr>
          <w:color w:val="1A1617"/>
          <w:sz w:val="22"/>
          <w:szCs w:val="22"/>
        </w:rPr>
        <w:t xml:space="preserve">суфинансирања одржавања стамбених </w:t>
      </w:r>
      <w:r w:rsidR="008044F8">
        <w:rPr>
          <w:color w:val="1A1617"/>
          <w:sz w:val="22"/>
          <w:szCs w:val="22"/>
          <w:lang w:val="sr-Cyrl-RS"/>
        </w:rPr>
        <w:t xml:space="preserve">и стамбено-пословних зграда на територији општине Лајковац </w:t>
      </w:r>
      <w:r>
        <w:rPr>
          <w:color w:val="1A1617"/>
          <w:sz w:val="22"/>
          <w:szCs w:val="22"/>
        </w:rPr>
        <w:t>који доноси Скупштина општине.</w:t>
      </w:r>
      <w:r w:rsidR="00530886">
        <w:rPr>
          <w:color w:val="1A1617"/>
          <w:sz w:val="22"/>
          <w:szCs w:val="22"/>
          <w:lang w:val="sr-Cyrl-RS"/>
        </w:rPr>
        <w:t xml:space="preserve"> </w:t>
      </w:r>
      <w:r>
        <w:rPr>
          <w:color w:val="FF0000"/>
          <w:sz w:val="22"/>
          <w:szCs w:val="22"/>
        </w:rPr>
        <w:t>Конкурс спроводи општинска управа а међусобни односи уређују се уговорима које потписује председник општине.</w:t>
      </w:r>
    </w:p>
    <w:p w:rsidR="00607210" w:rsidRDefault="00607210">
      <w:pPr>
        <w:rPr>
          <w:color w:val="FF0000"/>
          <w:sz w:val="22"/>
          <w:szCs w:val="22"/>
        </w:rPr>
      </w:pPr>
    </w:p>
    <w:p w:rsidR="00607210" w:rsidRDefault="009C5A12">
      <w:pPr>
        <w:rPr>
          <w:color w:val="000000" w:themeColor="text1"/>
          <w:sz w:val="22"/>
          <w:szCs w:val="22"/>
        </w:rPr>
      </w:pPr>
      <w:r>
        <w:rPr>
          <w:color w:val="000000" w:themeColor="text1"/>
          <w:sz w:val="22"/>
          <w:szCs w:val="22"/>
        </w:rPr>
        <w:t>3) износ од 1.500.000,00 динара Програм 3 локални економски развој, ПА 1501-0001 Унапређење привредног инвестиционог амбијента, функционална класификација 411- општи економск</w:t>
      </w:r>
      <w:r w:rsidR="008044F8">
        <w:rPr>
          <w:color w:val="000000" w:themeColor="text1"/>
          <w:sz w:val="22"/>
          <w:szCs w:val="22"/>
        </w:rPr>
        <w:t xml:space="preserve">и и комерцијални послови </w:t>
      </w:r>
      <w:r>
        <w:rPr>
          <w:color w:val="000000" w:themeColor="text1"/>
          <w:sz w:val="22"/>
          <w:szCs w:val="22"/>
        </w:rPr>
        <w:t>-по уговору са Агенцијом за регионални развој Колубарског округа који потписује председник општине у складу са Одлуком о оснивању Агенције</w:t>
      </w:r>
    </w:p>
    <w:p w:rsidR="008044F8" w:rsidRDefault="008044F8">
      <w:pPr>
        <w:rPr>
          <w:sz w:val="22"/>
          <w:szCs w:val="22"/>
        </w:rPr>
      </w:pPr>
    </w:p>
    <w:p w:rsidR="00607210" w:rsidRDefault="009C5A12">
      <w:pPr>
        <w:rPr>
          <w:sz w:val="22"/>
          <w:szCs w:val="22"/>
        </w:rPr>
      </w:pPr>
      <w:r>
        <w:rPr>
          <w:color w:val="000000" w:themeColor="text1"/>
          <w:sz w:val="22"/>
          <w:szCs w:val="22"/>
        </w:rPr>
        <w:t xml:space="preserve">4)  Буџетска средства за финансирање ЛАПЗ-а,Програм 3 Локални економски развој ПА1501-0002 Мере активне политике запошљавања функција 412 општи послови по питању рада  </w:t>
      </w:r>
    </w:p>
    <w:p w:rsidR="00607210" w:rsidRDefault="009C5A12">
      <w:pPr>
        <w:rPr>
          <w:color w:val="000000" w:themeColor="text1"/>
          <w:sz w:val="22"/>
          <w:szCs w:val="22"/>
          <w:lang w:val="sr-Latn-ME"/>
        </w:rPr>
      </w:pPr>
      <w:r>
        <w:rPr>
          <w:color w:val="000000" w:themeColor="text1"/>
          <w:sz w:val="22"/>
          <w:szCs w:val="22"/>
        </w:rPr>
        <w:t>-износ од 14,500,000.00 динара ,Конкурс спроводи НСЗ по  Споразуму са  општином Лајковац а међусобни односи се регулишу с уговорима које потписује Председник општине</w:t>
      </w:r>
    </w:p>
    <w:p w:rsidR="00607210" w:rsidRDefault="00607210">
      <w:pPr>
        <w:rPr>
          <w:color w:val="000000" w:themeColor="text1"/>
          <w:sz w:val="22"/>
          <w:szCs w:val="22"/>
        </w:rPr>
      </w:pPr>
    </w:p>
    <w:p w:rsidR="00607210" w:rsidRDefault="009C5A12">
      <w:pPr>
        <w:rPr>
          <w:sz w:val="22"/>
          <w:szCs w:val="22"/>
        </w:rPr>
      </w:pPr>
      <w:r>
        <w:rPr>
          <w:color w:val="000000" w:themeColor="text1"/>
          <w:sz w:val="22"/>
          <w:szCs w:val="22"/>
        </w:rPr>
        <w:t>5) износ од 3,000,000.00 динара по Програму 3 Локални економски развој ПА1501-0003 Подстицаји за развој предузетништва функција 411 општи економски и комерцијални послови-</w:t>
      </w:r>
      <w:r>
        <w:rPr>
          <w:sz w:val="22"/>
          <w:szCs w:val="22"/>
        </w:rPr>
        <w:t xml:space="preserve"> </w:t>
      </w:r>
      <w:r>
        <w:rPr>
          <w:color w:val="000000" w:themeColor="text1"/>
          <w:sz w:val="22"/>
          <w:szCs w:val="22"/>
        </w:rPr>
        <w:t>по Програму Субвенција предузетницима и малим и средњим предузећима који доноси Општинско веће.</w:t>
      </w:r>
    </w:p>
    <w:p w:rsidR="00607210" w:rsidRDefault="009C5A12">
      <w:pPr>
        <w:rPr>
          <w:color w:val="000000" w:themeColor="text1"/>
          <w:sz w:val="22"/>
          <w:szCs w:val="22"/>
        </w:rPr>
      </w:pPr>
      <w:r>
        <w:rPr>
          <w:color w:val="000000" w:themeColor="text1"/>
          <w:sz w:val="22"/>
          <w:szCs w:val="22"/>
        </w:rPr>
        <w:t>Конкурс спроводи Општинска управа а међусобни односи регулишу  се уговорима које потписује Председник општине</w:t>
      </w:r>
    </w:p>
    <w:p w:rsidR="007759D4" w:rsidRDefault="009C5A12" w:rsidP="007759D4">
      <w:pPr>
        <w:rPr>
          <w:color w:val="000000" w:themeColor="text1"/>
          <w:sz w:val="22"/>
          <w:szCs w:val="22"/>
          <w:lang w:val="sr-Latn-ME"/>
        </w:rPr>
      </w:pPr>
      <w:r>
        <w:rPr>
          <w:color w:val="000000" w:themeColor="text1"/>
          <w:sz w:val="22"/>
          <w:szCs w:val="22"/>
        </w:rPr>
        <w:t xml:space="preserve">6) </w:t>
      </w:r>
      <w:r>
        <w:rPr>
          <w:color w:val="FF0000"/>
          <w:sz w:val="22"/>
          <w:szCs w:val="22"/>
        </w:rPr>
        <w:t xml:space="preserve">Износ од 15,000,000.00 динара  Програм 10 Средње образовање, Пројекат 2003- 0020- Превоз деце у средњу школу, функционална класификација 920 средње образовање-по Решењима одељења за општу управу и друштвене делатности општинске управе а </w:t>
      </w:r>
      <w:r w:rsidR="00533A9B">
        <w:rPr>
          <w:color w:val="FF0000"/>
          <w:sz w:val="22"/>
          <w:szCs w:val="22"/>
          <w:lang w:val="sr-Cyrl-RS"/>
        </w:rPr>
        <w:t>на основу</w:t>
      </w:r>
      <w:r>
        <w:rPr>
          <w:color w:val="FF0000"/>
          <w:sz w:val="22"/>
          <w:szCs w:val="22"/>
        </w:rPr>
        <w:t xml:space="preserve"> Одлу</w:t>
      </w:r>
      <w:r w:rsidR="00533A9B">
        <w:rPr>
          <w:color w:val="FF0000"/>
          <w:sz w:val="22"/>
          <w:szCs w:val="22"/>
          <w:lang w:val="sr-Cyrl-RS"/>
        </w:rPr>
        <w:t>ке</w:t>
      </w:r>
      <w:r>
        <w:rPr>
          <w:color w:val="FF0000"/>
          <w:sz w:val="22"/>
          <w:szCs w:val="22"/>
        </w:rPr>
        <w:t xml:space="preserve"> о бесплатном превозу ученика Средње школе.</w:t>
      </w:r>
      <w:r w:rsidR="007759D4" w:rsidRPr="007759D4">
        <w:rPr>
          <w:color w:val="000000" w:themeColor="text1"/>
          <w:sz w:val="22"/>
          <w:szCs w:val="22"/>
          <w:lang w:val="sr-Latn-ME"/>
        </w:rPr>
        <w:t xml:space="preserve"> </w:t>
      </w:r>
    </w:p>
    <w:p w:rsidR="007759D4" w:rsidRDefault="007759D4" w:rsidP="007759D4">
      <w:pPr>
        <w:rPr>
          <w:color w:val="000000" w:themeColor="text1"/>
          <w:sz w:val="22"/>
          <w:szCs w:val="22"/>
          <w:lang w:val="sr-Latn-ME"/>
        </w:rPr>
      </w:pPr>
      <w:r>
        <w:rPr>
          <w:color w:val="000000" w:themeColor="text1"/>
          <w:sz w:val="22"/>
          <w:szCs w:val="22"/>
          <w:lang w:val="sr-Cyrl-RS"/>
        </w:rPr>
        <w:t>7</w:t>
      </w:r>
      <w:r w:rsidRPr="00533A9B">
        <w:rPr>
          <w:color w:val="000000" w:themeColor="text1"/>
          <w:sz w:val="22"/>
          <w:szCs w:val="22"/>
          <w:lang w:val="sr-Latn-ME"/>
        </w:rPr>
        <w:t xml:space="preserve">) Износ од </w:t>
      </w:r>
      <w:r>
        <w:rPr>
          <w:color w:val="000000" w:themeColor="text1"/>
          <w:sz w:val="22"/>
          <w:szCs w:val="22"/>
          <w:lang w:val="sr-Cyrl-RS"/>
        </w:rPr>
        <w:t>1.120</w:t>
      </w:r>
      <w:r w:rsidRPr="00533A9B">
        <w:rPr>
          <w:color w:val="000000" w:themeColor="text1"/>
          <w:sz w:val="22"/>
          <w:szCs w:val="22"/>
          <w:lang w:val="sr-Latn-ME"/>
        </w:rPr>
        <w:t xml:space="preserve">,000.00 динара  Програм </w:t>
      </w:r>
      <w:r>
        <w:rPr>
          <w:color w:val="000000" w:themeColor="text1"/>
          <w:sz w:val="22"/>
          <w:szCs w:val="22"/>
          <w:lang w:val="sr-Cyrl-RS"/>
        </w:rPr>
        <w:t>10</w:t>
      </w:r>
      <w:r w:rsidRPr="00533A9B">
        <w:rPr>
          <w:color w:val="000000" w:themeColor="text1"/>
          <w:sz w:val="22"/>
          <w:szCs w:val="22"/>
          <w:lang w:val="sr-Latn-ME"/>
        </w:rPr>
        <w:t xml:space="preserve"> </w:t>
      </w:r>
      <w:r>
        <w:rPr>
          <w:color w:val="000000" w:themeColor="text1"/>
          <w:sz w:val="22"/>
          <w:szCs w:val="22"/>
          <w:lang w:val="sr-Cyrl-RS"/>
        </w:rPr>
        <w:t>средње</w:t>
      </w:r>
      <w:r w:rsidRPr="00533A9B">
        <w:rPr>
          <w:color w:val="000000" w:themeColor="text1"/>
          <w:sz w:val="22"/>
          <w:szCs w:val="22"/>
          <w:lang w:val="sr-Latn-ME"/>
        </w:rPr>
        <w:t xml:space="preserve"> образовање, Пројекат 2003- 002</w:t>
      </w:r>
      <w:r>
        <w:rPr>
          <w:color w:val="000000" w:themeColor="text1"/>
          <w:sz w:val="22"/>
          <w:szCs w:val="22"/>
          <w:lang w:val="sr-Cyrl-RS"/>
        </w:rPr>
        <w:t>2</w:t>
      </w:r>
      <w:r w:rsidRPr="00533A9B">
        <w:rPr>
          <w:color w:val="000000" w:themeColor="text1"/>
          <w:sz w:val="22"/>
          <w:szCs w:val="22"/>
          <w:lang w:val="sr-Latn-ME"/>
        </w:rPr>
        <w:t xml:space="preserve">- </w:t>
      </w:r>
      <w:r>
        <w:rPr>
          <w:color w:val="000000" w:themeColor="text1"/>
          <w:sz w:val="22"/>
          <w:szCs w:val="22"/>
          <w:lang w:val="sr-Cyrl-RS"/>
        </w:rPr>
        <w:t>Ђачке стипендије</w:t>
      </w:r>
      <w:r w:rsidRPr="00533A9B">
        <w:rPr>
          <w:color w:val="000000" w:themeColor="text1"/>
          <w:sz w:val="22"/>
          <w:szCs w:val="22"/>
          <w:lang w:val="sr-Latn-ME"/>
        </w:rPr>
        <w:t xml:space="preserve">, функционална класификација 920 средње образовање- на основу Одлуке о </w:t>
      </w:r>
      <w:r>
        <w:rPr>
          <w:color w:val="000000" w:themeColor="text1"/>
          <w:sz w:val="22"/>
          <w:szCs w:val="22"/>
          <w:lang w:val="sr-Cyrl-RS"/>
        </w:rPr>
        <w:t>ученичким стипендијама Ќонкурс спроводи спроводи Одељење ѕа општу управу и друштвене делатности ,Одлуку о додели стипендија доноси Општинско веће а међусобни односи регулишу се уговором који потписује Председник општине</w:t>
      </w:r>
      <w:r w:rsidRPr="00533A9B">
        <w:rPr>
          <w:color w:val="000000" w:themeColor="text1"/>
          <w:sz w:val="22"/>
          <w:szCs w:val="22"/>
          <w:lang w:val="sr-Latn-ME"/>
        </w:rPr>
        <w:t>.</w:t>
      </w:r>
    </w:p>
    <w:p w:rsidR="00607210" w:rsidRDefault="00607210">
      <w:pPr>
        <w:rPr>
          <w:color w:val="000000" w:themeColor="text1"/>
          <w:sz w:val="22"/>
          <w:szCs w:val="22"/>
        </w:rPr>
      </w:pPr>
    </w:p>
    <w:p w:rsidR="00607210" w:rsidRDefault="007759D4">
      <w:pPr>
        <w:rPr>
          <w:color w:val="000000" w:themeColor="text1"/>
          <w:sz w:val="22"/>
          <w:szCs w:val="22"/>
          <w:lang w:val="sr-Latn-ME"/>
        </w:rPr>
      </w:pPr>
      <w:r>
        <w:rPr>
          <w:color w:val="000000" w:themeColor="text1"/>
          <w:sz w:val="22"/>
          <w:szCs w:val="22"/>
          <w:lang w:val="sr-Cyrl-RS"/>
        </w:rPr>
        <w:t>8</w:t>
      </w:r>
      <w:r w:rsidR="009C5A12">
        <w:rPr>
          <w:color w:val="000000" w:themeColor="text1"/>
          <w:sz w:val="22"/>
          <w:szCs w:val="22"/>
        </w:rPr>
        <w:t>) износ од 1,222,000.00 динара, Програм 11 - социјална и дечја заштита, ПА 0901-0005</w:t>
      </w:r>
      <w:r>
        <w:rPr>
          <w:color w:val="000000" w:themeColor="text1"/>
          <w:sz w:val="22"/>
          <w:szCs w:val="22"/>
          <w:lang w:val="sr-Cyrl-RS"/>
        </w:rPr>
        <w:t xml:space="preserve"> Подршка реализацији програма Црвеног крста</w:t>
      </w:r>
      <w:r w:rsidR="009C5A12">
        <w:rPr>
          <w:color w:val="000000" w:themeColor="text1"/>
          <w:sz w:val="22"/>
          <w:szCs w:val="22"/>
        </w:rPr>
        <w:t xml:space="preserve"> </w:t>
      </w:r>
      <w:r>
        <w:rPr>
          <w:color w:val="000000" w:themeColor="text1"/>
          <w:sz w:val="22"/>
          <w:szCs w:val="22"/>
          <w:lang w:val="sr-Cyrl-RS"/>
        </w:rPr>
        <w:t>,</w:t>
      </w:r>
      <w:r w:rsidR="009C5A12">
        <w:rPr>
          <w:color w:val="000000" w:themeColor="text1"/>
          <w:sz w:val="22"/>
          <w:szCs w:val="22"/>
        </w:rPr>
        <w:t>функција 090-социјална заштита некласификована на другом месту- на основу  Програма Црвеног крста на који сагласност даје Општинско веће. Међусобни односи се регулишу уговором који потписује председник Општине</w:t>
      </w:r>
      <w:r w:rsidR="009C5A12">
        <w:rPr>
          <w:color w:val="000000" w:themeColor="text1"/>
          <w:sz w:val="22"/>
          <w:szCs w:val="22"/>
          <w:lang w:val="sr-Latn-ME"/>
        </w:rPr>
        <w:t>.</w:t>
      </w:r>
    </w:p>
    <w:p w:rsidR="007759D4" w:rsidRDefault="009E21E0">
      <w:pPr>
        <w:rPr>
          <w:sz w:val="22"/>
          <w:szCs w:val="22"/>
        </w:rPr>
      </w:pPr>
      <w:r>
        <w:rPr>
          <w:sz w:val="22"/>
          <w:szCs w:val="22"/>
          <w:lang w:val="sr-Cyrl-RS"/>
        </w:rPr>
        <w:t>9</w:t>
      </w:r>
      <w:r w:rsidRPr="009E21E0">
        <w:rPr>
          <w:sz w:val="22"/>
          <w:szCs w:val="22"/>
        </w:rPr>
        <w:t>) износ од  6,000,000.00 динара Програм 11 социјална и дечја заштита, ПА 0901-0006 дечја заштита, функционална класификација 040-породица и деца -једнократна помоћ по  Решењима која доноси Одељење за општу управу и друштвене делатности на основу Одлуке  о додатним облицима заштите породиља  и  Решењима председника општине о висини помоћи</w:t>
      </w:r>
    </w:p>
    <w:p w:rsidR="009E21E0" w:rsidRPr="009E21E0" w:rsidRDefault="009E21E0" w:rsidP="009E21E0">
      <w:pPr>
        <w:rPr>
          <w:sz w:val="22"/>
          <w:szCs w:val="22"/>
        </w:rPr>
      </w:pPr>
    </w:p>
    <w:p w:rsidR="00607210" w:rsidRDefault="009C5A12">
      <w:pPr>
        <w:jc w:val="left"/>
        <w:rPr>
          <w:color w:val="FF0000"/>
          <w:sz w:val="22"/>
          <w:szCs w:val="22"/>
          <w:lang w:val="sr-Cyrl-RS"/>
        </w:rPr>
      </w:pPr>
      <w:r>
        <w:rPr>
          <w:color w:val="000000" w:themeColor="text1"/>
          <w:sz w:val="22"/>
          <w:szCs w:val="22"/>
        </w:rPr>
        <w:t>1</w:t>
      </w:r>
      <w:r w:rsidR="009E21E0">
        <w:rPr>
          <w:color w:val="000000" w:themeColor="text1"/>
          <w:sz w:val="22"/>
          <w:szCs w:val="22"/>
          <w:lang w:val="sr-Cyrl-RS"/>
        </w:rPr>
        <w:t>0</w:t>
      </w:r>
      <w:r>
        <w:rPr>
          <w:color w:val="000000" w:themeColor="text1"/>
          <w:sz w:val="22"/>
          <w:szCs w:val="22"/>
        </w:rPr>
        <w:t xml:space="preserve">) </w:t>
      </w:r>
      <w:r>
        <w:rPr>
          <w:sz w:val="22"/>
          <w:szCs w:val="22"/>
        </w:rPr>
        <w:t xml:space="preserve">износ од  </w:t>
      </w:r>
      <w:r w:rsidR="009E21E0">
        <w:rPr>
          <w:sz w:val="22"/>
          <w:szCs w:val="22"/>
          <w:lang w:val="sr-Cyrl-RS"/>
        </w:rPr>
        <w:t>2,200</w:t>
      </w:r>
      <w:r w:rsidR="00A0462A">
        <w:rPr>
          <w:sz w:val="22"/>
          <w:szCs w:val="22"/>
        </w:rPr>
        <w:t>,000,</w:t>
      </w:r>
      <w:r>
        <w:rPr>
          <w:sz w:val="22"/>
          <w:szCs w:val="22"/>
        </w:rPr>
        <w:t xml:space="preserve">00 динара Програм 11 социјална и дечја заштита, ПА 0901-0006 дечја заштита, функционална класификација 040-породица и деца </w:t>
      </w:r>
      <w:r w:rsidR="009E21E0">
        <w:rPr>
          <w:sz w:val="22"/>
          <w:szCs w:val="22"/>
        </w:rPr>
        <w:t>–</w:t>
      </w:r>
      <w:r w:rsidR="009E21E0">
        <w:rPr>
          <w:color w:val="FF0000"/>
          <w:sz w:val="22"/>
          <w:szCs w:val="22"/>
          <w:lang w:val="sr-Cyrl-RS"/>
        </w:rPr>
        <w:t>накнада</w:t>
      </w:r>
      <w:r>
        <w:rPr>
          <w:color w:val="FF0000"/>
          <w:sz w:val="22"/>
          <w:szCs w:val="22"/>
        </w:rPr>
        <w:t xml:space="preserve"> по  </w:t>
      </w:r>
      <w:r>
        <w:rPr>
          <w:color w:val="000000" w:themeColor="text1"/>
          <w:sz w:val="22"/>
          <w:szCs w:val="22"/>
        </w:rPr>
        <w:t xml:space="preserve">Решењима која доноси Одељење за општу управу и друштвене делатности на основу </w:t>
      </w:r>
      <w:r>
        <w:rPr>
          <w:color w:val="FF0000"/>
          <w:sz w:val="22"/>
          <w:szCs w:val="22"/>
        </w:rPr>
        <w:t xml:space="preserve">Одлуке  о </w:t>
      </w:r>
      <w:r w:rsidR="009E21E0">
        <w:rPr>
          <w:color w:val="FF0000"/>
          <w:sz w:val="22"/>
          <w:szCs w:val="22"/>
          <w:lang w:val="sr-Cyrl-RS"/>
        </w:rPr>
        <w:t>о регресирању трошкова боравка деце у установи дечји вртић Лептирић</w:t>
      </w:r>
    </w:p>
    <w:p w:rsidR="009E21E0" w:rsidRDefault="009E21E0">
      <w:pPr>
        <w:jc w:val="left"/>
        <w:rPr>
          <w:color w:val="FF0000"/>
          <w:sz w:val="22"/>
          <w:szCs w:val="22"/>
          <w:lang w:val="sr-Cyrl-RS"/>
        </w:rPr>
      </w:pPr>
    </w:p>
    <w:p w:rsidR="009E21E0" w:rsidRDefault="009E21E0">
      <w:pPr>
        <w:jc w:val="left"/>
        <w:rPr>
          <w:color w:val="FF0000"/>
          <w:sz w:val="22"/>
          <w:szCs w:val="22"/>
          <w:lang w:val="sr-Cyrl-RS"/>
        </w:rPr>
      </w:pPr>
      <w:r>
        <w:rPr>
          <w:color w:val="FF0000"/>
          <w:sz w:val="22"/>
          <w:szCs w:val="22"/>
          <w:lang w:val="sr-Cyrl-RS"/>
        </w:rPr>
        <w:t>11</w:t>
      </w:r>
      <w:r w:rsidRPr="009E21E0">
        <w:rPr>
          <w:color w:val="FF0000"/>
          <w:sz w:val="22"/>
          <w:szCs w:val="22"/>
          <w:lang w:val="sr-Cyrl-RS"/>
        </w:rPr>
        <w:t>) износ од 5,000,000.00 динара, Програм 11 социјална и дечја заштита, ПА 0901-0007 Подршка рађању и родитељству- вантелесна оплодња,  функција 733-Услуге медицинских центара и породилишта по  Решењима Одељења за општу управу и друштвене делатности а на основу Одлуке о финансирању вантелесне оплодње Скупштине општине и Програма за финансирање вантелесне оплодње који доноси Општинско веће општине Лајковац</w:t>
      </w:r>
    </w:p>
    <w:p w:rsidR="009E21E0" w:rsidRPr="009E21E0" w:rsidRDefault="009E21E0">
      <w:pPr>
        <w:jc w:val="left"/>
        <w:rPr>
          <w:color w:val="FF0000"/>
          <w:sz w:val="22"/>
          <w:szCs w:val="22"/>
          <w:lang w:val="sr-Cyrl-RS"/>
        </w:rPr>
      </w:pPr>
    </w:p>
    <w:p w:rsidR="007759D4" w:rsidRPr="007759D4" w:rsidRDefault="009E21E0" w:rsidP="007759D4">
      <w:pPr>
        <w:jc w:val="left"/>
        <w:rPr>
          <w:sz w:val="22"/>
          <w:szCs w:val="22"/>
        </w:rPr>
      </w:pPr>
      <w:r>
        <w:rPr>
          <w:sz w:val="22"/>
          <w:szCs w:val="22"/>
        </w:rPr>
        <w:t>1</w:t>
      </w:r>
      <w:r>
        <w:rPr>
          <w:sz w:val="22"/>
          <w:szCs w:val="22"/>
          <w:lang w:val="sr-Cyrl-RS"/>
        </w:rPr>
        <w:t>2</w:t>
      </w:r>
      <w:r w:rsidR="007759D4" w:rsidRPr="007759D4">
        <w:rPr>
          <w:sz w:val="22"/>
          <w:szCs w:val="22"/>
        </w:rPr>
        <w:t>) Буџетска средства намењена подршци пројектима удружења (невладине организације и друга удружења) по Уредби о средствима за подстицање програма или недостајућег дела  средстава за финансирање програма од јавног интереса кој</w:t>
      </w:r>
      <w:r w:rsidR="006B7E6A">
        <w:rPr>
          <w:sz w:val="22"/>
          <w:szCs w:val="22"/>
          <w:lang w:val="sr-Cyrl-RS"/>
        </w:rPr>
        <w:t>а</w:t>
      </w:r>
      <w:r w:rsidR="007759D4" w:rsidRPr="007759D4">
        <w:rPr>
          <w:sz w:val="22"/>
          <w:szCs w:val="22"/>
        </w:rPr>
        <w:t xml:space="preserve"> реализују удружења.:</w:t>
      </w:r>
    </w:p>
    <w:p w:rsidR="007759D4" w:rsidRPr="007759D4" w:rsidRDefault="007759D4" w:rsidP="007759D4">
      <w:pPr>
        <w:jc w:val="left"/>
        <w:rPr>
          <w:sz w:val="22"/>
          <w:szCs w:val="22"/>
        </w:rPr>
      </w:pPr>
      <w:r w:rsidRPr="007759D4">
        <w:rPr>
          <w:sz w:val="22"/>
          <w:szCs w:val="22"/>
        </w:rPr>
        <w:t xml:space="preserve">-износ од 1.000,000.00 динара - Програм 11, социјална и дечја заштита </w:t>
      </w:r>
      <w:r w:rsidRPr="007759D4">
        <w:rPr>
          <w:b/>
          <w:color w:val="FF0000"/>
          <w:sz w:val="22"/>
          <w:szCs w:val="22"/>
        </w:rPr>
        <w:t>ПА 0901-0008 Подршка социо-хуманитарним организацијам</w:t>
      </w:r>
      <w:r w:rsidRPr="007759D4">
        <w:rPr>
          <w:sz w:val="22"/>
          <w:szCs w:val="22"/>
        </w:rPr>
        <w:t xml:space="preserve">а функција 070-Социјална помоћ угроженом становништву </w:t>
      </w:r>
      <w:r w:rsidR="00433D8F">
        <w:rPr>
          <w:sz w:val="22"/>
          <w:szCs w:val="22"/>
        </w:rPr>
        <w:t>некласификована на другом месту.</w:t>
      </w:r>
    </w:p>
    <w:p w:rsidR="007759D4" w:rsidRDefault="007759D4" w:rsidP="007759D4">
      <w:pPr>
        <w:jc w:val="left"/>
        <w:rPr>
          <w:sz w:val="22"/>
          <w:szCs w:val="22"/>
        </w:rPr>
      </w:pPr>
      <w:r w:rsidRPr="007759D4">
        <w:rPr>
          <w:sz w:val="22"/>
          <w:szCs w:val="22"/>
        </w:rPr>
        <w:t>Конкурс спроводи Општинско веће  а међусобни односи регулишу се уговорима које потписује Председник општине.</w:t>
      </w:r>
    </w:p>
    <w:p w:rsidR="00607210" w:rsidRDefault="009C5A12">
      <w:pPr>
        <w:rPr>
          <w:sz w:val="22"/>
          <w:szCs w:val="22"/>
        </w:rPr>
      </w:pPr>
      <w:r>
        <w:rPr>
          <w:color w:val="000000" w:themeColor="text1"/>
          <w:sz w:val="22"/>
          <w:szCs w:val="22"/>
        </w:rPr>
        <w:t>1</w:t>
      </w:r>
      <w:r w:rsidR="00433D8F">
        <w:rPr>
          <w:color w:val="000000" w:themeColor="text1"/>
          <w:sz w:val="22"/>
          <w:szCs w:val="22"/>
          <w:lang w:val="sr-Cyrl-RS"/>
        </w:rPr>
        <w:t>3</w:t>
      </w:r>
      <w:r>
        <w:rPr>
          <w:color w:val="000000" w:themeColor="text1"/>
          <w:sz w:val="22"/>
          <w:szCs w:val="22"/>
        </w:rPr>
        <w:t xml:space="preserve">) износ од </w:t>
      </w:r>
      <w:r w:rsidR="00433D8F">
        <w:rPr>
          <w:color w:val="000000" w:themeColor="text1"/>
          <w:sz w:val="22"/>
          <w:szCs w:val="22"/>
          <w:lang w:val="sr-Cyrl-RS"/>
        </w:rPr>
        <w:t>5</w:t>
      </w:r>
      <w:r w:rsidR="00433D8F">
        <w:rPr>
          <w:color w:val="000000" w:themeColor="text1"/>
          <w:sz w:val="22"/>
          <w:szCs w:val="22"/>
        </w:rPr>
        <w:t>,5</w:t>
      </w:r>
      <w:r>
        <w:rPr>
          <w:color w:val="000000" w:themeColor="text1"/>
          <w:sz w:val="22"/>
          <w:szCs w:val="22"/>
        </w:rPr>
        <w:t>00,000.00 динара - Програм 11- социјална и дечја заштита, ПА 0901-0022 једнократна помоћ пензионерима функција 070-Социјална помоћ угроженом становништву некласификована на другом месту, по  Решењима Центра за социјални рад на основу Одлуке о правима и услугама социјалне заштите општине Лајковац и Одлуке о висини  једнократне помоћи коју доноси Председник општине.</w:t>
      </w:r>
    </w:p>
    <w:p w:rsidR="007759D4" w:rsidRPr="00372E8A" w:rsidRDefault="00433D8F" w:rsidP="007759D4">
      <w:pPr>
        <w:rPr>
          <w:b/>
          <w:color w:val="auto"/>
          <w:sz w:val="22"/>
          <w:szCs w:val="22"/>
        </w:rPr>
      </w:pPr>
      <w:r>
        <w:rPr>
          <w:color w:val="000000" w:themeColor="text1"/>
          <w:sz w:val="22"/>
          <w:szCs w:val="22"/>
          <w:lang w:val="sr-Cyrl-RS"/>
        </w:rPr>
        <w:t>14</w:t>
      </w:r>
      <w:r w:rsidR="007759D4" w:rsidRPr="007759D4">
        <w:rPr>
          <w:color w:val="000000" w:themeColor="text1"/>
          <w:sz w:val="22"/>
          <w:szCs w:val="22"/>
        </w:rPr>
        <w:t xml:space="preserve">) Износ од </w:t>
      </w:r>
      <w:r w:rsidR="007759D4">
        <w:rPr>
          <w:color w:val="000000" w:themeColor="text1"/>
          <w:sz w:val="22"/>
          <w:szCs w:val="22"/>
          <w:lang w:val="sr-Cyrl-RS"/>
        </w:rPr>
        <w:t>10,000</w:t>
      </w:r>
      <w:r w:rsidR="007759D4" w:rsidRPr="007759D4">
        <w:rPr>
          <w:color w:val="000000" w:themeColor="text1"/>
          <w:sz w:val="22"/>
          <w:szCs w:val="22"/>
        </w:rPr>
        <w:t>,000.00 динара  Програм 1</w:t>
      </w:r>
      <w:r w:rsidR="007759D4">
        <w:rPr>
          <w:color w:val="000000" w:themeColor="text1"/>
          <w:sz w:val="22"/>
          <w:szCs w:val="22"/>
          <w:lang w:val="sr-Cyrl-RS"/>
        </w:rPr>
        <w:t>1</w:t>
      </w:r>
      <w:r w:rsidR="007759D4" w:rsidRPr="007759D4">
        <w:rPr>
          <w:color w:val="000000" w:themeColor="text1"/>
          <w:sz w:val="22"/>
          <w:szCs w:val="22"/>
        </w:rPr>
        <w:t xml:space="preserve"> </w:t>
      </w:r>
      <w:r w:rsidR="007759D4">
        <w:rPr>
          <w:color w:val="000000" w:themeColor="text1"/>
          <w:sz w:val="22"/>
          <w:szCs w:val="22"/>
          <w:lang w:val="sr-Cyrl-RS"/>
        </w:rPr>
        <w:t>социјална и дечје заштита</w:t>
      </w:r>
      <w:r w:rsidR="007759D4" w:rsidRPr="007759D4">
        <w:rPr>
          <w:color w:val="000000" w:themeColor="text1"/>
          <w:sz w:val="22"/>
          <w:szCs w:val="22"/>
        </w:rPr>
        <w:t xml:space="preserve">, Пројекат </w:t>
      </w:r>
      <w:r>
        <w:rPr>
          <w:color w:val="000000" w:themeColor="text1"/>
          <w:sz w:val="22"/>
          <w:szCs w:val="22"/>
          <w:lang w:val="sr-Cyrl-RS"/>
        </w:rPr>
        <w:t>0901</w:t>
      </w:r>
      <w:r w:rsidR="007759D4" w:rsidRPr="007759D4">
        <w:rPr>
          <w:color w:val="000000" w:themeColor="text1"/>
          <w:sz w:val="22"/>
          <w:szCs w:val="22"/>
        </w:rPr>
        <w:t xml:space="preserve">- 0025- </w:t>
      </w:r>
      <w:r w:rsidR="007759D4" w:rsidRPr="00372E8A">
        <w:rPr>
          <w:color w:val="auto"/>
          <w:sz w:val="22"/>
          <w:szCs w:val="22"/>
          <w:lang w:val="sr-Cyrl-RS"/>
        </w:rPr>
        <w:t>Студентске</w:t>
      </w:r>
      <w:r w:rsidR="007759D4" w:rsidRPr="00372E8A">
        <w:rPr>
          <w:color w:val="auto"/>
          <w:sz w:val="22"/>
          <w:szCs w:val="22"/>
        </w:rPr>
        <w:t xml:space="preserve"> стипендије, функционална класификација 9</w:t>
      </w:r>
      <w:r w:rsidR="007759D4" w:rsidRPr="00372E8A">
        <w:rPr>
          <w:color w:val="auto"/>
          <w:sz w:val="22"/>
          <w:szCs w:val="22"/>
          <w:lang w:val="sr-Cyrl-RS"/>
        </w:rPr>
        <w:t>4</w:t>
      </w:r>
      <w:r w:rsidR="007759D4" w:rsidRPr="00372E8A">
        <w:rPr>
          <w:color w:val="auto"/>
          <w:sz w:val="22"/>
          <w:szCs w:val="22"/>
        </w:rPr>
        <w:t xml:space="preserve">0 </w:t>
      </w:r>
      <w:r w:rsidR="007759D4" w:rsidRPr="00372E8A">
        <w:rPr>
          <w:color w:val="auto"/>
          <w:sz w:val="22"/>
          <w:szCs w:val="22"/>
          <w:lang w:val="sr-Cyrl-RS"/>
        </w:rPr>
        <w:t>високо</w:t>
      </w:r>
      <w:r w:rsidR="007759D4" w:rsidRPr="00372E8A">
        <w:rPr>
          <w:color w:val="auto"/>
          <w:sz w:val="22"/>
          <w:szCs w:val="22"/>
        </w:rPr>
        <w:t xml:space="preserve"> образовање- на основу Одлуке о </w:t>
      </w:r>
      <w:r w:rsidR="007759D4" w:rsidRPr="00372E8A">
        <w:rPr>
          <w:color w:val="auto"/>
          <w:sz w:val="22"/>
          <w:szCs w:val="22"/>
          <w:lang w:val="sr-Cyrl-RS"/>
        </w:rPr>
        <w:t>студентским</w:t>
      </w:r>
      <w:r w:rsidR="007759D4" w:rsidRPr="00372E8A">
        <w:rPr>
          <w:color w:val="auto"/>
          <w:sz w:val="22"/>
          <w:szCs w:val="22"/>
        </w:rPr>
        <w:t xml:space="preserve"> стипендијама Ќонкурс спроводи спроводи Одељење </w:t>
      </w:r>
      <w:r w:rsidR="00372E8A" w:rsidRPr="00372E8A">
        <w:rPr>
          <w:color w:val="auto"/>
          <w:sz w:val="22"/>
          <w:szCs w:val="22"/>
          <w:lang w:val="sr-Cyrl-RS"/>
        </w:rPr>
        <w:t>з</w:t>
      </w:r>
      <w:r w:rsidR="007759D4" w:rsidRPr="00372E8A">
        <w:rPr>
          <w:color w:val="auto"/>
          <w:sz w:val="22"/>
          <w:szCs w:val="22"/>
        </w:rPr>
        <w:t>а општу управу и друштвене делатности ,Одлуку о додели стипендија доноси Општинско веће а међусобни односи регулишу се уговором који потписује Председник општине.</w:t>
      </w:r>
    </w:p>
    <w:p w:rsidR="00607210" w:rsidRDefault="00607210">
      <w:pPr>
        <w:jc w:val="left"/>
        <w:rPr>
          <w:color w:val="000000" w:themeColor="text1"/>
          <w:sz w:val="22"/>
          <w:szCs w:val="22"/>
        </w:rPr>
      </w:pPr>
    </w:p>
    <w:p w:rsidR="00607210" w:rsidRDefault="009C5A12">
      <w:pPr>
        <w:rPr>
          <w:color w:val="FF0000"/>
          <w:sz w:val="22"/>
          <w:szCs w:val="22"/>
          <w:lang w:val="en-GB"/>
        </w:rPr>
      </w:pPr>
      <w:r>
        <w:rPr>
          <w:color w:val="000000" w:themeColor="text1"/>
          <w:sz w:val="22"/>
          <w:szCs w:val="22"/>
        </w:rPr>
        <w:t>1</w:t>
      </w:r>
      <w:r w:rsidR="00433D8F">
        <w:rPr>
          <w:color w:val="000000" w:themeColor="text1"/>
          <w:sz w:val="22"/>
          <w:szCs w:val="22"/>
          <w:lang w:val="sr-Cyrl-RS"/>
        </w:rPr>
        <w:t>5</w:t>
      </w:r>
      <w:r>
        <w:rPr>
          <w:color w:val="000000" w:themeColor="text1"/>
          <w:sz w:val="22"/>
          <w:szCs w:val="22"/>
          <w:lang w:val="sr-Latn-ME"/>
        </w:rPr>
        <w:t xml:space="preserve">)  </w:t>
      </w:r>
      <w:r>
        <w:rPr>
          <w:color w:val="000000" w:themeColor="text1"/>
          <w:sz w:val="22"/>
          <w:szCs w:val="22"/>
        </w:rPr>
        <w:t>износ од 9,600,000.00 динара- Програм 12 -Примарна здравствена заштита, Пројекат 1801-0021 унапређење квалитета здравствене заштите на територији општине Лајковац, функција 760 здравство некласификовано на другом месту на основу Програма унапређења квалитета здравствене  заштите становништва општине Лајковац на који сагласност даје општинско веће.Међусобни односи са Домом здравља се регулишу уговором који потписује председник Општине.</w:t>
      </w:r>
      <w:r>
        <w:rPr>
          <w:color w:val="000000" w:themeColor="text1"/>
          <w:sz w:val="22"/>
          <w:szCs w:val="22"/>
        </w:rPr>
        <w:tab/>
      </w:r>
    </w:p>
    <w:p w:rsidR="00607210" w:rsidRDefault="009C5A12">
      <w:pPr>
        <w:rPr>
          <w:sz w:val="22"/>
          <w:szCs w:val="22"/>
        </w:rPr>
      </w:pPr>
      <w:r>
        <w:rPr>
          <w:color w:val="000000" w:themeColor="text1"/>
          <w:sz w:val="22"/>
          <w:szCs w:val="22"/>
        </w:rPr>
        <w:t>1</w:t>
      </w:r>
      <w:r w:rsidR="00433D8F">
        <w:rPr>
          <w:color w:val="000000" w:themeColor="text1"/>
          <w:sz w:val="22"/>
          <w:szCs w:val="22"/>
          <w:lang w:val="sr-Cyrl-RS"/>
        </w:rPr>
        <w:t>6</w:t>
      </w:r>
      <w:r>
        <w:rPr>
          <w:color w:val="000000" w:themeColor="text1"/>
          <w:sz w:val="22"/>
          <w:szCs w:val="22"/>
        </w:rPr>
        <w:t>) По јавном позиву на основу Уредбе о  критеријумима , мерилима и начину  избора пројеката у култури који се финансирају и суфинансирају из буџета Републике Србије,аутономне покрајине односно јединица локалне самоуправе:</w:t>
      </w:r>
    </w:p>
    <w:p w:rsidR="00607210" w:rsidRDefault="009C5A12">
      <w:pPr>
        <w:rPr>
          <w:color w:val="000000" w:themeColor="text1"/>
          <w:sz w:val="22"/>
          <w:szCs w:val="22"/>
        </w:rPr>
      </w:pPr>
      <w:r>
        <w:rPr>
          <w:color w:val="000000" w:themeColor="text1"/>
          <w:sz w:val="22"/>
          <w:szCs w:val="22"/>
        </w:rPr>
        <w:t xml:space="preserve"> </w:t>
      </w:r>
    </w:p>
    <w:p w:rsidR="00607210" w:rsidRDefault="009C5A12">
      <w:pPr>
        <w:rPr>
          <w:sz w:val="22"/>
          <w:szCs w:val="22"/>
        </w:rPr>
      </w:pPr>
      <w:r>
        <w:rPr>
          <w:color w:val="000000" w:themeColor="text1"/>
          <w:sz w:val="22"/>
          <w:szCs w:val="22"/>
        </w:rPr>
        <w:t xml:space="preserve">-износ од </w:t>
      </w:r>
      <w:r w:rsidRPr="00372E8A">
        <w:rPr>
          <w:color w:val="000000" w:themeColor="text1"/>
          <w:sz w:val="22"/>
          <w:szCs w:val="22"/>
        </w:rPr>
        <w:t>1.000.000,00</w:t>
      </w:r>
      <w:r>
        <w:rPr>
          <w:color w:val="000000" w:themeColor="text1"/>
          <w:sz w:val="22"/>
          <w:szCs w:val="22"/>
        </w:rPr>
        <w:t xml:space="preserve"> динара Програм 13-Развој културе, ПА 1201-0002 </w:t>
      </w:r>
      <w:r w:rsidR="00433D8F">
        <w:rPr>
          <w:color w:val="000000" w:themeColor="text1"/>
          <w:sz w:val="22"/>
          <w:szCs w:val="22"/>
          <w:lang w:val="sr-Cyrl-RS"/>
        </w:rPr>
        <w:t>Подстицаји културном и</w:t>
      </w:r>
      <w:r>
        <w:rPr>
          <w:color w:val="000000" w:themeColor="text1"/>
          <w:sz w:val="22"/>
          <w:szCs w:val="22"/>
        </w:rPr>
        <w:t xml:space="preserve"> уметничко</w:t>
      </w:r>
      <w:r w:rsidR="00433D8F">
        <w:rPr>
          <w:color w:val="000000" w:themeColor="text1"/>
          <w:sz w:val="22"/>
          <w:szCs w:val="22"/>
          <w:lang w:val="sr-Cyrl-RS"/>
        </w:rPr>
        <w:t>м</w:t>
      </w:r>
      <w:r>
        <w:rPr>
          <w:color w:val="000000" w:themeColor="text1"/>
          <w:sz w:val="22"/>
          <w:szCs w:val="22"/>
        </w:rPr>
        <w:t xml:space="preserve"> стваралаштв</w:t>
      </w:r>
      <w:r w:rsidR="00433D8F">
        <w:rPr>
          <w:color w:val="000000" w:themeColor="text1"/>
          <w:sz w:val="22"/>
          <w:szCs w:val="22"/>
          <w:lang w:val="sr-Cyrl-RS"/>
        </w:rPr>
        <w:t>у</w:t>
      </w:r>
      <w:r>
        <w:rPr>
          <w:color w:val="000000" w:themeColor="text1"/>
          <w:sz w:val="22"/>
          <w:szCs w:val="22"/>
        </w:rPr>
        <w:t xml:space="preserve"> фунција 820- Услуге културе – буџетска средства намењена пројектима субјеката у култури и  </w:t>
      </w:r>
    </w:p>
    <w:p w:rsidR="00607210" w:rsidRDefault="009C5A12">
      <w:pPr>
        <w:rPr>
          <w:color w:val="000000" w:themeColor="text1"/>
          <w:sz w:val="22"/>
          <w:szCs w:val="22"/>
        </w:rPr>
      </w:pPr>
      <w:r>
        <w:rPr>
          <w:color w:val="000000" w:themeColor="text1"/>
          <w:sz w:val="22"/>
          <w:szCs w:val="22"/>
        </w:rPr>
        <w:t xml:space="preserve">- износ од </w:t>
      </w:r>
      <w:r w:rsidRPr="00372E8A">
        <w:rPr>
          <w:color w:val="000000" w:themeColor="text1"/>
          <w:sz w:val="22"/>
          <w:szCs w:val="22"/>
        </w:rPr>
        <w:t>2,500,000.00</w:t>
      </w:r>
      <w:r>
        <w:rPr>
          <w:color w:val="000000" w:themeColor="text1"/>
          <w:sz w:val="22"/>
          <w:szCs w:val="22"/>
        </w:rPr>
        <w:t xml:space="preserve"> динара Програм 13-Развој културе ПА  1201-0003 Унапређење система очувања и представљања културно-историјског наслеђа функција 820 Услуге културе - за финансирање пројеката за заштиту споменика културе</w:t>
      </w:r>
    </w:p>
    <w:p w:rsidR="00B87D9A" w:rsidRDefault="009C5A12" w:rsidP="00B87D9A">
      <w:pPr>
        <w:rPr>
          <w:sz w:val="22"/>
          <w:szCs w:val="22"/>
        </w:rPr>
      </w:pPr>
      <w:r>
        <w:rPr>
          <w:color w:val="000000" w:themeColor="text1"/>
          <w:sz w:val="22"/>
          <w:szCs w:val="22"/>
        </w:rPr>
        <w:t xml:space="preserve">Конкурс спроводи Општинско веће </w:t>
      </w:r>
      <w:r>
        <w:rPr>
          <w:color w:val="FF0000"/>
          <w:sz w:val="22"/>
          <w:szCs w:val="22"/>
        </w:rPr>
        <w:t xml:space="preserve"> </w:t>
      </w:r>
      <w:r>
        <w:rPr>
          <w:color w:val="000000" w:themeColor="text1"/>
          <w:sz w:val="22"/>
          <w:szCs w:val="22"/>
        </w:rPr>
        <w:t>а међусобни односи регулишу се уговорима које потписује Председник општине.</w:t>
      </w:r>
      <w:r w:rsidR="00B87D9A" w:rsidRPr="00B87D9A">
        <w:rPr>
          <w:sz w:val="22"/>
          <w:szCs w:val="22"/>
        </w:rPr>
        <w:t xml:space="preserve"> </w:t>
      </w:r>
    </w:p>
    <w:p w:rsidR="00B87D9A" w:rsidRPr="00B87D9A" w:rsidRDefault="00B87D9A" w:rsidP="00B87D9A">
      <w:pPr>
        <w:rPr>
          <w:sz w:val="22"/>
          <w:szCs w:val="22"/>
          <w:lang w:val="sr-Cyrl-RS"/>
        </w:rPr>
      </w:pPr>
      <w:r w:rsidRPr="00B87D9A">
        <w:rPr>
          <w:sz w:val="22"/>
          <w:szCs w:val="22"/>
        </w:rPr>
        <w:t xml:space="preserve">До </w:t>
      </w:r>
      <w:r>
        <w:rPr>
          <w:sz w:val="22"/>
          <w:szCs w:val="22"/>
          <w:lang w:val="sr-Cyrl-RS"/>
        </w:rPr>
        <w:t>2</w:t>
      </w:r>
      <w:r w:rsidRPr="00B87D9A">
        <w:rPr>
          <w:sz w:val="22"/>
          <w:szCs w:val="22"/>
        </w:rPr>
        <w:t>5% пла</w:t>
      </w:r>
      <w:r>
        <w:rPr>
          <w:sz w:val="22"/>
          <w:szCs w:val="22"/>
        </w:rPr>
        <w:t>нираног износа Општинско веће м</w:t>
      </w:r>
      <w:r>
        <w:rPr>
          <w:sz w:val="22"/>
          <w:szCs w:val="22"/>
          <w:lang w:val="sr-Cyrl-RS"/>
        </w:rPr>
        <w:t>о</w:t>
      </w:r>
      <w:r>
        <w:rPr>
          <w:sz w:val="22"/>
          <w:szCs w:val="22"/>
        </w:rPr>
        <w:t>ж</w:t>
      </w:r>
      <w:r w:rsidRPr="00B87D9A">
        <w:rPr>
          <w:sz w:val="22"/>
          <w:szCs w:val="22"/>
        </w:rPr>
        <w:t xml:space="preserve">е доделити </w:t>
      </w:r>
      <w:r>
        <w:rPr>
          <w:sz w:val="22"/>
          <w:szCs w:val="22"/>
          <w:lang w:val="sr-Cyrl-RS"/>
        </w:rPr>
        <w:t xml:space="preserve">за финансирање пројеката </w:t>
      </w:r>
      <w:r w:rsidRPr="00B87D9A">
        <w:rPr>
          <w:sz w:val="22"/>
          <w:szCs w:val="22"/>
        </w:rPr>
        <w:t xml:space="preserve"> без спровођења </w:t>
      </w:r>
      <w:r>
        <w:rPr>
          <w:sz w:val="22"/>
          <w:szCs w:val="22"/>
          <w:lang w:val="sr-Cyrl-RS"/>
        </w:rPr>
        <w:t>објављивања јавног позива</w:t>
      </w:r>
      <w:r w:rsidRPr="00B87D9A">
        <w:t xml:space="preserve"> </w:t>
      </w:r>
      <w:r>
        <w:rPr>
          <w:lang w:val="sr-Cyrl-RS"/>
        </w:rPr>
        <w:t xml:space="preserve">ако се ради </w:t>
      </w:r>
      <w:r>
        <w:rPr>
          <w:sz w:val="22"/>
          <w:szCs w:val="22"/>
          <w:lang w:val="sr-Cyrl-RS"/>
        </w:rPr>
        <w:t>у складу са чл.76</w:t>
      </w:r>
      <w:r w:rsidR="00A0462A">
        <w:rPr>
          <w:sz w:val="22"/>
          <w:szCs w:val="22"/>
          <w:lang w:val="sr-Cyrl-RS"/>
        </w:rPr>
        <w:t>.</w:t>
      </w:r>
      <w:r>
        <w:rPr>
          <w:sz w:val="22"/>
          <w:szCs w:val="22"/>
          <w:lang w:val="sr-Cyrl-RS"/>
        </w:rPr>
        <w:t xml:space="preserve"> став</w:t>
      </w:r>
      <w:r w:rsidR="00A0462A">
        <w:rPr>
          <w:sz w:val="22"/>
          <w:szCs w:val="22"/>
          <w:lang w:val="sr-Cyrl-RS"/>
        </w:rPr>
        <w:t xml:space="preserve"> </w:t>
      </w:r>
      <w:r>
        <w:rPr>
          <w:sz w:val="22"/>
          <w:szCs w:val="22"/>
          <w:lang w:val="sr-Cyrl-RS"/>
        </w:rPr>
        <w:t>11 и 13</w:t>
      </w:r>
      <w:r w:rsidR="00A0462A">
        <w:rPr>
          <w:sz w:val="22"/>
          <w:szCs w:val="22"/>
          <w:lang w:val="sr-Cyrl-RS"/>
        </w:rPr>
        <w:t xml:space="preserve"> </w:t>
      </w:r>
      <w:r>
        <w:rPr>
          <w:sz w:val="22"/>
          <w:szCs w:val="22"/>
          <w:lang w:val="sr-Cyrl-RS"/>
        </w:rPr>
        <w:t>Закона о култури.</w:t>
      </w:r>
    </w:p>
    <w:p w:rsidR="00607210" w:rsidRDefault="00607210">
      <w:pPr>
        <w:rPr>
          <w:sz w:val="22"/>
          <w:szCs w:val="22"/>
        </w:rPr>
      </w:pPr>
    </w:p>
    <w:p w:rsidR="00607210" w:rsidRDefault="009C5A12">
      <w:pPr>
        <w:rPr>
          <w:sz w:val="22"/>
          <w:szCs w:val="22"/>
        </w:rPr>
      </w:pPr>
      <w:r>
        <w:rPr>
          <w:color w:val="000000" w:themeColor="text1"/>
          <w:sz w:val="22"/>
          <w:szCs w:val="22"/>
        </w:rPr>
        <w:t>1</w:t>
      </w:r>
      <w:r w:rsidR="00433D8F">
        <w:rPr>
          <w:color w:val="000000" w:themeColor="text1"/>
          <w:sz w:val="22"/>
          <w:szCs w:val="22"/>
          <w:lang w:val="sr-Cyrl-RS"/>
        </w:rPr>
        <w:t>7</w:t>
      </w:r>
      <w:r>
        <w:rPr>
          <w:color w:val="000000" w:themeColor="text1"/>
          <w:sz w:val="22"/>
          <w:szCs w:val="22"/>
        </w:rPr>
        <w:t>) По јавном позиву који спроводи Општинско веће  на основу Правилника о условима, начину и критеријумима за избор пројеката за изградњу, одржавање и обнову верских објеката који се финансирају/суфинансирају из буџета општине Лајковац:</w:t>
      </w:r>
    </w:p>
    <w:p w:rsidR="00607210" w:rsidRDefault="009C5A12">
      <w:pPr>
        <w:rPr>
          <w:color w:val="000000" w:themeColor="text1"/>
          <w:sz w:val="22"/>
          <w:szCs w:val="22"/>
        </w:rPr>
      </w:pPr>
      <w:bookmarkStart w:id="0" w:name="__DdeLink__22799_1889214962"/>
      <w:bookmarkEnd w:id="0"/>
      <w:r>
        <w:rPr>
          <w:color w:val="000000" w:themeColor="text1"/>
          <w:sz w:val="22"/>
          <w:szCs w:val="22"/>
        </w:rPr>
        <w:t xml:space="preserve">- износ од </w:t>
      </w:r>
      <w:r w:rsidR="00433D8F">
        <w:rPr>
          <w:color w:val="000000" w:themeColor="text1"/>
          <w:sz w:val="22"/>
          <w:szCs w:val="22"/>
          <w:lang w:val="sr-Cyrl-RS"/>
        </w:rPr>
        <w:t>5</w:t>
      </w:r>
      <w:r>
        <w:rPr>
          <w:color w:val="000000" w:themeColor="text1"/>
          <w:sz w:val="22"/>
          <w:szCs w:val="22"/>
        </w:rPr>
        <w:t>.000.000,00 динара Програм 13-Развој културе ПА  1201-0003 Унапређење система очувања и представљања културно-историјског наслеђа функција 820 Услуге културе Међусобни односи регулишу се уговорима које потписује Председник општине.</w:t>
      </w:r>
    </w:p>
    <w:p w:rsidR="00607210" w:rsidRDefault="009C5A12">
      <w:pPr>
        <w:rPr>
          <w:sz w:val="22"/>
          <w:szCs w:val="22"/>
        </w:rPr>
      </w:pPr>
      <w:r>
        <w:rPr>
          <w:color w:val="000000" w:themeColor="text1"/>
          <w:sz w:val="22"/>
          <w:szCs w:val="22"/>
        </w:rPr>
        <w:t>1</w:t>
      </w:r>
      <w:r w:rsidR="0054325E">
        <w:rPr>
          <w:color w:val="000000" w:themeColor="text1"/>
          <w:sz w:val="22"/>
          <w:szCs w:val="22"/>
          <w:lang w:val="sr-Cyrl-RS"/>
        </w:rPr>
        <w:t>8</w:t>
      </w:r>
      <w:r>
        <w:rPr>
          <w:color w:val="000000" w:themeColor="text1"/>
          <w:sz w:val="22"/>
          <w:szCs w:val="22"/>
        </w:rPr>
        <w:t>) По јавном позиву који спроводи Општинско веће  на основу Правилника о</w:t>
      </w:r>
      <w:r w:rsidR="0054325E">
        <w:rPr>
          <w:color w:val="000000" w:themeColor="text1"/>
          <w:sz w:val="22"/>
          <w:szCs w:val="22"/>
          <w:lang w:val="sr-Cyrl-RS"/>
        </w:rPr>
        <w:t xml:space="preserve"> </w:t>
      </w:r>
      <w:r>
        <w:rPr>
          <w:color w:val="000000" w:themeColor="text1"/>
          <w:sz w:val="22"/>
          <w:szCs w:val="22"/>
        </w:rPr>
        <w:t>суфинансирању пројеката за остваривње јавног интереса у области јавног информисања :</w:t>
      </w:r>
    </w:p>
    <w:p w:rsidR="00607210" w:rsidRPr="00372E8A" w:rsidRDefault="009C5A12">
      <w:pPr>
        <w:rPr>
          <w:color w:val="000000" w:themeColor="text1"/>
          <w:sz w:val="22"/>
          <w:szCs w:val="22"/>
          <w:lang w:val="sr-Cyrl-RS"/>
        </w:rPr>
      </w:pPr>
      <w:r>
        <w:rPr>
          <w:color w:val="000000" w:themeColor="text1"/>
          <w:sz w:val="22"/>
          <w:szCs w:val="22"/>
        </w:rPr>
        <w:t xml:space="preserve">- износ од 4.000.000,00 динара Програм 13-Развој културе ПА  </w:t>
      </w:r>
      <w:r>
        <w:rPr>
          <w:sz w:val="22"/>
          <w:szCs w:val="22"/>
        </w:rPr>
        <w:t>1201-0004 Остваривање и унапређење јавног интереса у области информисања  функција 830 Услуге емитовања и штампања.</w:t>
      </w:r>
      <w:r w:rsidR="00372E8A">
        <w:rPr>
          <w:sz w:val="22"/>
          <w:szCs w:val="22"/>
          <w:lang w:val="sr-Cyrl-RS"/>
        </w:rPr>
        <w:t xml:space="preserve"> </w:t>
      </w:r>
      <w:r w:rsidR="00B87D9A">
        <w:rPr>
          <w:sz w:val="22"/>
          <w:szCs w:val="22"/>
          <w:lang w:val="sr-Cyrl-RS"/>
        </w:rPr>
        <w:t xml:space="preserve">До </w:t>
      </w:r>
      <w:r w:rsidR="00372E8A">
        <w:rPr>
          <w:sz w:val="22"/>
          <w:szCs w:val="22"/>
          <w:lang w:val="sr-Cyrl-RS"/>
        </w:rPr>
        <w:t xml:space="preserve">5% планираног износа Општинско веће </w:t>
      </w:r>
      <w:r w:rsidR="00B87D9A">
        <w:rPr>
          <w:sz w:val="22"/>
          <w:szCs w:val="22"/>
          <w:lang w:val="sr-Cyrl-RS"/>
        </w:rPr>
        <w:t>мо</w:t>
      </w:r>
      <w:r w:rsidR="006B7E6A">
        <w:rPr>
          <w:sz w:val="22"/>
          <w:szCs w:val="22"/>
          <w:lang w:val="sr-Cyrl-RS"/>
        </w:rPr>
        <w:t>ж</w:t>
      </w:r>
      <w:r w:rsidR="00B87D9A">
        <w:rPr>
          <w:sz w:val="22"/>
          <w:szCs w:val="22"/>
          <w:lang w:val="sr-Cyrl-RS"/>
        </w:rPr>
        <w:t>е доделити Решењем о појединачним давањима без спровођења јавног позива</w:t>
      </w:r>
      <w:r w:rsidR="006B7E6A">
        <w:rPr>
          <w:sz w:val="22"/>
          <w:szCs w:val="22"/>
          <w:lang w:val="sr-Cyrl-RS"/>
        </w:rPr>
        <w:t xml:space="preserve"> према члану 32. став 1 Правилника.</w:t>
      </w:r>
      <w:r w:rsidR="00372E8A">
        <w:rPr>
          <w:sz w:val="22"/>
          <w:szCs w:val="22"/>
          <w:lang w:val="sr-Cyrl-RS"/>
        </w:rPr>
        <w:t xml:space="preserve"> </w:t>
      </w:r>
    </w:p>
    <w:p w:rsidR="00607210" w:rsidRDefault="009C5A12">
      <w:pPr>
        <w:rPr>
          <w:color w:val="000000" w:themeColor="text1"/>
          <w:sz w:val="22"/>
          <w:szCs w:val="22"/>
        </w:rPr>
      </w:pPr>
      <w:r>
        <w:rPr>
          <w:color w:val="000000" w:themeColor="text1"/>
          <w:sz w:val="22"/>
          <w:szCs w:val="22"/>
        </w:rPr>
        <w:t xml:space="preserve"> Међусобни односи регулишу се уговорима које потписује Председник општине.</w:t>
      </w:r>
    </w:p>
    <w:p w:rsidR="00607210" w:rsidRDefault="0054325E">
      <w:pPr>
        <w:rPr>
          <w:sz w:val="22"/>
          <w:szCs w:val="22"/>
        </w:rPr>
      </w:pPr>
      <w:r>
        <w:rPr>
          <w:color w:val="000000" w:themeColor="text1"/>
          <w:sz w:val="22"/>
          <w:szCs w:val="22"/>
          <w:lang w:val="sr-Cyrl-RS"/>
        </w:rPr>
        <w:t>19</w:t>
      </w:r>
      <w:r w:rsidR="009C5A12">
        <w:rPr>
          <w:color w:val="000000" w:themeColor="text1"/>
          <w:sz w:val="22"/>
          <w:szCs w:val="22"/>
        </w:rPr>
        <w:t xml:space="preserve">)  износ од  24,000,000.00  динара - Програм 14 Развој спорта и омладине, ПА 1301-0001 Подршка локалним спортским организацијама, удружењима и савезима, функција 810-Услуге рекреације и спорта, - по Правилнику о одобравању и финансирању програма којима се остварује општи интерес у области спорта </w:t>
      </w:r>
      <w:r w:rsidR="006B7E6A">
        <w:rPr>
          <w:color w:val="000000" w:themeColor="text1"/>
          <w:sz w:val="22"/>
          <w:szCs w:val="22"/>
          <w:lang w:val="sr-Cyrl-RS"/>
        </w:rPr>
        <w:t xml:space="preserve">на територији општине Лајковац </w:t>
      </w:r>
      <w:r w:rsidR="009C5A12">
        <w:rPr>
          <w:color w:val="000000" w:themeColor="text1"/>
          <w:sz w:val="22"/>
          <w:szCs w:val="22"/>
        </w:rPr>
        <w:t>од чега:</w:t>
      </w:r>
    </w:p>
    <w:p w:rsidR="00607210" w:rsidRDefault="009C5A12">
      <w:pPr>
        <w:rPr>
          <w:sz w:val="22"/>
          <w:szCs w:val="22"/>
        </w:rPr>
      </w:pPr>
      <w:r>
        <w:rPr>
          <w:color w:val="000000" w:themeColor="text1"/>
          <w:sz w:val="22"/>
          <w:szCs w:val="22"/>
        </w:rPr>
        <w:t>- 23.000.000,00 динара - за финансирање годишњих програма спортских организација на предлог Спортског савеза општине Лајковац</w:t>
      </w:r>
    </w:p>
    <w:p w:rsidR="00607210" w:rsidRDefault="009C5A12">
      <w:pPr>
        <w:rPr>
          <w:sz w:val="22"/>
          <w:szCs w:val="22"/>
        </w:rPr>
      </w:pPr>
      <w:r>
        <w:rPr>
          <w:color w:val="000000" w:themeColor="text1"/>
          <w:sz w:val="22"/>
          <w:szCs w:val="22"/>
        </w:rPr>
        <w:t xml:space="preserve"> - 300.000,00 - за реализацију посебних програма по јавном позиву </w:t>
      </w:r>
    </w:p>
    <w:p w:rsidR="00607210" w:rsidRDefault="009C5A12">
      <w:pPr>
        <w:rPr>
          <w:sz w:val="22"/>
          <w:szCs w:val="22"/>
        </w:rPr>
      </w:pPr>
      <w:r>
        <w:rPr>
          <w:color w:val="000000" w:themeColor="text1"/>
          <w:sz w:val="22"/>
          <w:szCs w:val="22"/>
        </w:rPr>
        <w:t>- 700.000,00 - за изузетно одобрење програма у току године од стране Општинског већа.</w:t>
      </w:r>
    </w:p>
    <w:p w:rsidR="00607210" w:rsidRDefault="009C5A12">
      <w:pPr>
        <w:rPr>
          <w:color w:val="1A1617"/>
        </w:rPr>
      </w:pPr>
      <w:r>
        <w:rPr>
          <w:color w:val="1A1617"/>
          <w:sz w:val="22"/>
          <w:szCs w:val="22"/>
        </w:rPr>
        <w:t>Програме усваја општинско веће а међусобни односи регулишу се уговорима које потписује Председник општине.</w:t>
      </w:r>
    </w:p>
    <w:p w:rsidR="00607210" w:rsidRDefault="00254AA1">
      <w:pPr>
        <w:rPr>
          <w:sz w:val="22"/>
          <w:szCs w:val="22"/>
        </w:rPr>
      </w:pPr>
      <w:r>
        <w:rPr>
          <w:color w:val="000000" w:themeColor="text1"/>
          <w:sz w:val="22"/>
          <w:szCs w:val="22"/>
          <w:lang w:val="sr-Cyrl-RS"/>
        </w:rPr>
        <w:t>2</w:t>
      </w:r>
      <w:r w:rsidR="0054325E">
        <w:rPr>
          <w:color w:val="000000" w:themeColor="text1"/>
          <w:sz w:val="22"/>
          <w:szCs w:val="22"/>
          <w:lang w:val="sr-Cyrl-RS"/>
        </w:rPr>
        <w:t>0</w:t>
      </w:r>
      <w:r w:rsidR="009C5A12">
        <w:rPr>
          <w:color w:val="000000" w:themeColor="text1"/>
          <w:sz w:val="22"/>
          <w:szCs w:val="22"/>
        </w:rPr>
        <w:t xml:space="preserve">) износ од 500.000,00 динара, Програм 14 Развој спорта и омладине ПА 1301-0005 </w:t>
      </w:r>
      <w:r w:rsidRPr="00254AA1">
        <w:rPr>
          <w:color w:val="000000" w:themeColor="text1"/>
          <w:sz w:val="22"/>
          <w:szCs w:val="22"/>
        </w:rPr>
        <w:t>Спровођење омладинске политике</w:t>
      </w:r>
      <w:r w:rsidR="009C5A12">
        <w:rPr>
          <w:color w:val="000000" w:themeColor="text1"/>
          <w:sz w:val="22"/>
          <w:szCs w:val="22"/>
        </w:rPr>
        <w:t>, функција 860 рекреација спорт култура и вере некласификовани на другом месту по Локалном  акционом плану за младе-ЛАПЗМ  који доноси Општинско веће.</w:t>
      </w:r>
    </w:p>
    <w:p w:rsidR="00607210" w:rsidRDefault="00607210">
      <w:pPr>
        <w:rPr>
          <w:color w:val="000000" w:themeColor="text1"/>
          <w:sz w:val="22"/>
          <w:szCs w:val="22"/>
        </w:rPr>
      </w:pPr>
    </w:p>
    <w:p w:rsidR="00607210" w:rsidRDefault="009C5A12">
      <w:pPr>
        <w:jc w:val="center"/>
        <w:rPr>
          <w:sz w:val="22"/>
          <w:szCs w:val="22"/>
        </w:rPr>
      </w:pPr>
      <w:r>
        <w:rPr>
          <w:color w:val="000000" w:themeColor="text1"/>
          <w:sz w:val="22"/>
          <w:szCs w:val="22"/>
        </w:rPr>
        <w:t>Члан 30.</w:t>
      </w:r>
    </w:p>
    <w:p w:rsidR="00607210" w:rsidRDefault="00607210">
      <w:pPr>
        <w:jc w:val="center"/>
        <w:rPr>
          <w:color w:val="000000" w:themeColor="text1"/>
          <w:sz w:val="22"/>
          <w:szCs w:val="22"/>
        </w:rPr>
      </w:pPr>
    </w:p>
    <w:p w:rsidR="00607210" w:rsidRDefault="009C5A12">
      <w:pPr>
        <w:rPr>
          <w:color w:val="000000" w:themeColor="text1"/>
          <w:sz w:val="22"/>
          <w:szCs w:val="22"/>
        </w:rPr>
      </w:pPr>
      <w:r>
        <w:rPr>
          <w:color w:val="000000" w:themeColor="text1"/>
          <w:sz w:val="22"/>
          <w:szCs w:val="22"/>
        </w:rPr>
        <w:t xml:space="preserve">              У року од 15 дана од дана ступања на снагу Одлуке о буџету, Одељење за буџет и финансије, врши расподелу средстава директним и индиректним корисницима у оквиру својих одобрених апропријација и о томе обавештава сваког корисника.</w:t>
      </w:r>
    </w:p>
    <w:p w:rsidR="00607210" w:rsidRDefault="009C5A12">
      <w:pPr>
        <w:ind w:firstLine="708"/>
        <w:rPr>
          <w:color w:val="000000" w:themeColor="text1"/>
          <w:sz w:val="22"/>
          <w:szCs w:val="22"/>
        </w:rPr>
      </w:pPr>
      <w:r>
        <w:rPr>
          <w:color w:val="000000" w:themeColor="text1"/>
          <w:sz w:val="22"/>
          <w:szCs w:val="22"/>
        </w:rPr>
        <w:t>Корисници буџетских средстава, у року од 45 дана од дана ступања на снагу Одлуке о буџету дужни су да средства утврђена Одлуком распореде по наменама у свом годишњем финансијском и да донесу финасијске планове усклађене са одобреним апропријацијама на које сагласност даје  Председник општине.</w:t>
      </w:r>
    </w:p>
    <w:p w:rsidR="00607210" w:rsidRDefault="009C5A12">
      <w:pPr>
        <w:ind w:firstLine="708"/>
        <w:rPr>
          <w:color w:val="000000" w:themeColor="text1"/>
          <w:sz w:val="22"/>
          <w:szCs w:val="22"/>
        </w:rPr>
      </w:pPr>
      <w:r>
        <w:rPr>
          <w:color w:val="000000" w:themeColor="text1"/>
          <w:sz w:val="22"/>
          <w:szCs w:val="22"/>
        </w:rPr>
        <w:t>Кориснику буџетских средстава, који не поступи у складу са одредбама ст. 1. и 2. овог члана, неће се дозволити коришћење апропријација.</w:t>
      </w:r>
    </w:p>
    <w:p w:rsidR="00607210" w:rsidRDefault="00607210">
      <w:pPr>
        <w:ind w:firstLine="708"/>
        <w:jc w:val="left"/>
        <w:rPr>
          <w:color w:val="000000" w:themeColor="text1"/>
          <w:sz w:val="22"/>
          <w:szCs w:val="22"/>
        </w:rPr>
      </w:pPr>
    </w:p>
    <w:p w:rsidR="00607210" w:rsidRDefault="009C5A12">
      <w:pPr>
        <w:jc w:val="center"/>
        <w:rPr>
          <w:color w:val="000000" w:themeColor="text1"/>
          <w:sz w:val="22"/>
          <w:szCs w:val="22"/>
        </w:rPr>
      </w:pPr>
      <w:r>
        <w:rPr>
          <w:color w:val="000000" w:themeColor="text1"/>
          <w:sz w:val="22"/>
          <w:szCs w:val="22"/>
        </w:rPr>
        <w:t>Члан 31</w:t>
      </w:r>
      <w:r>
        <w:rPr>
          <w:color w:val="000000" w:themeColor="text1"/>
          <w:sz w:val="22"/>
          <w:szCs w:val="22"/>
          <w:lang w:val="en-US"/>
        </w:rPr>
        <w:t>.</w:t>
      </w:r>
    </w:p>
    <w:p w:rsidR="00607210" w:rsidRDefault="009C5A12">
      <w:pPr>
        <w:ind w:firstLine="708"/>
        <w:rPr>
          <w:color w:val="000000" w:themeColor="text1"/>
          <w:sz w:val="22"/>
          <w:szCs w:val="22"/>
        </w:rPr>
      </w:pPr>
      <w:r>
        <w:rPr>
          <w:color w:val="000000" w:themeColor="text1"/>
          <w:sz w:val="22"/>
          <w:szCs w:val="22"/>
        </w:rPr>
        <w:t xml:space="preserve">Корисник буџета може преузимати обавезе на терет буџета само до износа утврђене апропријације </w:t>
      </w:r>
      <w:r>
        <w:rPr>
          <w:bCs w:val="0"/>
          <w:color w:val="000000" w:themeColor="text1"/>
          <w:sz w:val="22"/>
          <w:szCs w:val="22"/>
          <w:lang w:val="en-US"/>
        </w:rPr>
        <w:t xml:space="preserve">која </w:t>
      </w:r>
      <w:r>
        <w:rPr>
          <w:bCs w:val="0"/>
          <w:color w:val="000000" w:themeColor="text1"/>
          <w:sz w:val="22"/>
          <w:szCs w:val="22"/>
        </w:rPr>
        <w:t>му</w:t>
      </w:r>
      <w:r>
        <w:rPr>
          <w:bCs w:val="0"/>
          <w:color w:val="000000" w:themeColor="text1"/>
          <w:sz w:val="22"/>
          <w:szCs w:val="22"/>
          <w:lang w:val="en-US"/>
        </w:rPr>
        <w:t xml:space="preserve"> је одобрена за ту намену у тој буџетској години.</w:t>
      </w:r>
      <w:r>
        <w:rPr>
          <w:bCs w:val="0"/>
          <w:color w:val="000000" w:themeColor="text1"/>
          <w:sz w:val="22"/>
          <w:szCs w:val="22"/>
        </w:rPr>
        <w:t xml:space="preserve"> </w:t>
      </w:r>
    </w:p>
    <w:p w:rsidR="00607210" w:rsidRDefault="009C5A12">
      <w:pPr>
        <w:rPr>
          <w:color w:val="000000" w:themeColor="text1"/>
          <w:sz w:val="22"/>
          <w:szCs w:val="22"/>
        </w:rPr>
      </w:pPr>
      <w:r>
        <w:rPr>
          <w:color w:val="000000" w:themeColor="text1"/>
          <w:sz w:val="22"/>
          <w:szCs w:val="22"/>
        </w:rPr>
        <w:tab/>
        <w:t>Преузете обавезе чији је износ већи од износа средстава предвиђених Одлуком или су у супротности са Законом о буџетском систему, не могу се извршавати на терет буџета.</w:t>
      </w:r>
    </w:p>
    <w:p w:rsidR="00607210" w:rsidRDefault="009C5A12">
      <w:pPr>
        <w:ind w:firstLine="708"/>
        <w:rPr>
          <w:color w:val="000000" w:themeColor="text1"/>
          <w:sz w:val="22"/>
          <w:szCs w:val="22"/>
        </w:rPr>
      </w:pPr>
      <w:r>
        <w:rPr>
          <w:color w:val="000000" w:themeColor="text1"/>
          <w:sz w:val="22"/>
          <w:szCs w:val="22"/>
        </w:rPr>
        <w:t>Приликом преузимања обавеза, директни и индиректни корисници буџетских средстава дужни су да се придржавају смерница о роковима и условима плаћања, које одређује министар, односно локални орган управе надлежан за финансије.</w:t>
      </w:r>
    </w:p>
    <w:p w:rsidR="00607210" w:rsidRDefault="009C5A12">
      <w:pPr>
        <w:ind w:firstLine="708"/>
        <w:rPr>
          <w:color w:val="000000" w:themeColor="text1"/>
          <w:sz w:val="22"/>
          <w:szCs w:val="22"/>
          <w:lang w:val="en-US"/>
        </w:rPr>
      </w:pPr>
      <w:r>
        <w:rPr>
          <w:color w:val="000000" w:themeColor="text1"/>
          <w:sz w:val="22"/>
          <w:szCs w:val="22"/>
        </w:rPr>
        <w:t>Корисници буџетских средстава преузимају обавезе на основу писаног уговора или другог правног акта, уколико законом није друкчије прописано.</w:t>
      </w:r>
    </w:p>
    <w:p w:rsidR="00607210" w:rsidRDefault="00254AA1">
      <w:pPr>
        <w:ind w:right="-144"/>
        <w:jc w:val="left"/>
        <w:rPr>
          <w:bCs w:val="0"/>
          <w:color w:val="000000" w:themeColor="text1"/>
          <w:sz w:val="22"/>
          <w:szCs w:val="22"/>
        </w:rPr>
      </w:pPr>
      <w:r>
        <w:rPr>
          <w:bCs w:val="0"/>
          <w:color w:val="000000" w:themeColor="text1"/>
          <w:sz w:val="22"/>
          <w:szCs w:val="22"/>
          <w:lang w:val="sr-Cyrl-RS"/>
        </w:rPr>
        <w:t xml:space="preserve">             За к</w:t>
      </w:r>
      <w:r w:rsidRPr="00254AA1">
        <w:rPr>
          <w:bCs w:val="0"/>
          <w:color w:val="000000" w:themeColor="text1"/>
          <w:sz w:val="22"/>
          <w:szCs w:val="22"/>
        </w:rPr>
        <w:t>апиталн</w:t>
      </w:r>
      <w:r>
        <w:rPr>
          <w:bCs w:val="0"/>
          <w:color w:val="000000" w:themeColor="text1"/>
          <w:sz w:val="22"/>
          <w:szCs w:val="22"/>
          <w:lang w:val="sr-Cyrl-RS"/>
        </w:rPr>
        <w:t>е</w:t>
      </w:r>
      <w:r w:rsidRPr="00254AA1">
        <w:rPr>
          <w:bCs w:val="0"/>
          <w:color w:val="000000" w:themeColor="text1"/>
          <w:sz w:val="22"/>
          <w:szCs w:val="22"/>
        </w:rPr>
        <w:t xml:space="preserve"> пројек</w:t>
      </w:r>
      <w:r>
        <w:rPr>
          <w:bCs w:val="0"/>
          <w:color w:val="000000" w:themeColor="text1"/>
          <w:sz w:val="22"/>
          <w:szCs w:val="22"/>
          <w:lang w:val="sr-Cyrl-RS"/>
        </w:rPr>
        <w:t>те</w:t>
      </w:r>
      <w:r w:rsidRPr="00254AA1">
        <w:rPr>
          <w:bCs w:val="0"/>
          <w:color w:val="000000" w:themeColor="text1"/>
          <w:sz w:val="22"/>
          <w:szCs w:val="22"/>
        </w:rPr>
        <w:t xml:space="preserve"> </w:t>
      </w:r>
      <w:r>
        <w:rPr>
          <w:bCs w:val="0"/>
          <w:color w:val="000000" w:themeColor="text1"/>
          <w:sz w:val="22"/>
          <w:szCs w:val="22"/>
          <w:lang w:val="sr-Cyrl-RS"/>
        </w:rPr>
        <w:t>који се, као</w:t>
      </w:r>
      <w:r w:rsidRPr="00254AA1">
        <w:rPr>
          <w:bCs w:val="0"/>
          <w:color w:val="000000" w:themeColor="text1"/>
          <w:sz w:val="22"/>
          <w:szCs w:val="22"/>
        </w:rPr>
        <w:t xml:space="preserve"> заједнички пројекат</w:t>
      </w:r>
      <w:r>
        <w:rPr>
          <w:bCs w:val="0"/>
          <w:color w:val="000000" w:themeColor="text1"/>
          <w:sz w:val="22"/>
          <w:szCs w:val="22"/>
          <w:lang w:val="sr-Cyrl-RS"/>
        </w:rPr>
        <w:t>,</w:t>
      </w:r>
      <w:r w:rsidRPr="00254AA1">
        <w:rPr>
          <w:bCs w:val="0"/>
          <w:color w:val="000000" w:themeColor="text1"/>
          <w:sz w:val="22"/>
          <w:szCs w:val="22"/>
        </w:rPr>
        <w:t xml:space="preserve"> спроводи од стране два или више корисника буџетских средстава, јавних предузећа, односно других корисника јавних средстава, споразумом</w:t>
      </w:r>
      <w:r>
        <w:rPr>
          <w:bCs w:val="0"/>
          <w:color w:val="000000" w:themeColor="text1"/>
          <w:sz w:val="22"/>
          <w:szCs w:val="22"/>
          <w:lang w:val="sr-Cyrl-RS"/>
        </w:rPr>
        <w:t xml:space="preserve"> се</w:t>
      </w:r>
      <w:r w:rsidRPr="00254AA1">
        <w:rPr>
          <w:bCs w:val="0"/>
          <w:color w:val="000000" w:themeColor="text1"/>
          <w:sz w:val="22"/>
          <w:szCs w:val="22"/>
        </w:rPr>
        <w:t xml:space="preserve"> уређују међусобн</w:t>
      </w:r>
      <w:r>
        <w:rPr>
          <w:bCs w:val="0"/>
          <w:color w:val="000000" w:themeColor="text1"/>
          <w:sz w:val="22"/>
          <w:szCs w:val="22"/>
          <w:lang w:val="sr-Cyrl-RS"/>
        </w:rPr>
        <w:t>и</w:t>
      </w:r>
      <w:r w:rsidRPr="00254AA1">
        <w:rPr>
          <w:bCs w:val="0"/>
          <w:color w:val="000000" w:themeColor="text1"/>
          <w:sz w:val="22"/>
          <w:szCs w:val="22"/>
        </w:rPr>
        <w:t xml:space="preserve"> однос</w:t>
      </w:r>
      <w:r>
        <w:rPr>
          <w:bCs w:val="0"/>
          <w:color w:val="000000" w:themeColor="text1"/>
          <w:sz w:val="22"/>
          <w:szCs w:val="22"/>
          <w:lang w:val="sr-Cyrl-RS"/>
        </w:rPr>
        <w:t>и</w:t>
      </w:r>
      <w:r w:rsidRPr="00254AA1">
        <w:rPr>
          <w:bCs w:val="0"/>
          <w:color w:val="000000" w:themeColor="text1"/>
          <w:sz w:val="22"/>
          <w:szCs w:val="22"/>
        </w:rPr>
        <w:t>, односно права и обавезе у вези са реализацијом капиталног пројекта..</w:t>
      </w:r>
    </w:p>
    <w:p w:rsidR="00607210" w:rsidRDefault="009C5A12">
      <w:pPr>
        <w:ind w:right="-144"/>
        <w:jc w:val="center"/>
        <w:rPr>
          <w:bCs w:val="0"/>
          <w:color w:val="000000" w:themeColor="text1"/>
          <w:sz w:val="22"/>
          <w:szCs w:val="22"/>
          <w:lang w:val="en-US"/>
        </w:rPr>
      </w:pPr>
      <w:r>
        <w:rPr>
          <w:bCs w:val="0"/>
          <w:color w:val="000000" w:themeColor="text1"/>
          <w:sz w:val="22"/>
          <w:szCs w:val="22"/>
          <w:lang w:val="en-US"/>
        </w:rPr>
        <w:t xml:space="preserve">Члан </w:t>
      </w:r>
      <w:r>
        <w:rPr>
          <w:bCs w:val="0"/>
          <w:color w:val="000000" w:themeColor="text1"/>
          <w:sz w:val="22"/>
          <w:szCs w:val="22"/>
        </w:rPr>
        <w:t>32</w:t>
      </w:r>
      <w:r>
        <w:rPr>
          <w:bCs w:val="0"/>
          <w:color w:val="000000" w:themeColor="text1"/>
          <w:sz w:val="22"/>
          <w:szCs w:val="22"/>
          <w:lang w:val="en-US"/>
        </w:rPr>
        <w:t>.</w:t>
      </w:r>
    </w:p>
    <w:p w:rsidR="00607210" w:rsidRDefault="009C5A12">
      <w:pPr>
        <w:rPr>
          <w:bCs w:val="0"/>
          <w:color w:val="000000" w:themeColor="text1"/>
          <w:sz w:val="22"/>
          <w:szCs w:val="22"/>
        </w:rPr>
      </w:pPr>
      <w:r>
        <w:rPr>
          <w:bCs w:val="0"/>
          <w:color w:val="000000" w:themeColor="text1"/>
          <w:sz w:val="22"/>
          <w:szCs w:val="22"/>
        </w:rPr>
        <w:t xml:space="preserve">            </w:t>
      </w:r>
      <w:r>
        <w:rPr>
          <w:bCs w:val="0"/>
          <w:color w:val="000000" w:themeColor="text1"/>
          <w:sz w:val="22"/>
          <w:szCs w:val="22"/>
          <w:lang w:val="en-US"/>
        </w:rPr>
        <w:t>Изузетно,</w:t>
      </w:r>
      <w:r>
        <w:rPr>
          <w:bCs w:val="0"/>
          <w:color w:val="000000" w:themeColor="text1"/>
          <w:sz w:val="22"/>
          <w:szCs w:val="22"/>
        </w:rPr>
        <w:t xml:space="preserve"> </w:t>
      </w:r>
      <w:r>
        <w:rPr>
          <w:bCs w:val="0"/>
          <w:color w:val="000000" w:themeColor="text1"/>
          <w:sz w:val="22"/>
          <w:szCs w:val="22"/>
          <w:lang w:val="en-US"/>
        </w:rPr>
        <w:t>корисници могу преузети обавезе по уговору који се односи на капиталне издатке и захтева плаћање у више година, на основу предлога Одељења за буџет и финасије, уз сагласност Општинског већа ,а</w:t>
      </w:r>
      <w:r>
        <w:rPr>
          <w:bCs w:val="0"/>
          <w:color w:val="000000" w:themeColor="text1"/>
          <w:sz w:val="22"/>
          <w:szCs w:val="22"/>
        </w:rPr>
        <w:t xml:space="preserve"> највише до износа исказаних у плану капиталних издатака</w:t>
      </w:r>
      <w:r>
        <w:rPr>
          <w:bCs w:val="0"/>
          <w:color w:val="000000" w:themeColor="text1"/>
          <w:sz w:val="22"/>
          <w:szCs w:val="22"/>
          <w:lang w:val="en-US"/>
        </w:rPr>
        <w:t xml:space="preserve">  из члана </w:t>
      </w:r>
      <w:r>
        <w:rPr>
          <w:bCs w:val="0"/>
          <w:color w:val="000000" w:themeColor="text1"/>
          <w:sz w:val="22"/>
          <w:szCs w:val="22"/>
        </w:rPr>
        <w:t>5. ове Одлуке.</w:t>
      </w:r>
    </w:p>
    <w:p w:rsidR="00607210" w:rsidRDefault="009C5A12">
      <w:pPr>
        <w:rPr>
          <w:bCs w:val="0"/>
          <w:color w:val="000000" w:themeColor="text1"/>
          <w:sz w:val="22"/>
          <w:szCs w:val="22"/>
          <w:lang w:val="en-US"/>
        </w:rPr>
      </w:pPr>
      <w:r>
        <w:rPr>
          <w:bCs w:val="0"/>
          <w:color w:val="000000" w:themeColor="text1"/>
          <w:sz w:val="22"/>
          <w:szCs w:val="22"/>
        </w:rPr>
        <w:t xml:space="preserve">            </w:t>
      </w:r>
      <w:r>
        <w:rPr>
          <w:bCs w:val="0"/>
          <w:color w:val="000000" w:themeColor="text1"/>
          <w:sz w:val="22"/>
          <w:szCs w:val="22"/>
          <w:lang w:val="en-US"/>
        </w:rPr>
        <w:t xml:space="preserve">Корисници могу преузети обавезе по уговору само за капиталне пројекте у складу са предвиђеним средствима из прегледа планираних капиталних издатака буџетских корисника за текућу и наредне две буџетске године у општем делу буџета за текућу годину, укључујући и потребна средства до завршетка капиталних пројеката, односно након три године. </w:t>
      </w:r>
    </w:p>
    <w:p w:rsidR="00607210" w:rsidRDefault="009C5A12">
      <w:pPr>
        <w:rPr>
          <w:sz w:val="22"/>
          <w:szCs w:val="22"/>
        </w:rPr>
      </w:pPr>
      <w:r>
        <w:rPr>
          <w:bCs w:val="0"/>
          <w:color w:val="000000" w:themeColor="text1"/>
          <w:sz w:val="22"/>
          <w:szCs w:val="22"/>
        </w:rPr>
        <w:t xml:space="preserve">            </w:t>
      </w:r>
      <w:r>
        <w:rPr>
          <w:bCs w:val="0"/>
          <w:color w:val="000000" w:themeColor="text1"/>
          <w:sz w:val="22"/>
          <w:szCs w:val="22"/>
          <w:lang w:val="en-US"/>
        </w:rPr>
        <w:t xml:space="preserve">Корисници су обавезни да, пре покретања поступка јавне набавке за преузимање обавеза по уговору за капиталне пројекте </w:t>
      </w:r>
      <w:r>
        <w:rPr>
          <w:bCs w:val="0"/>
          <w:color w:val="000000" w:themeColor="text1"/>
          <w:sz w:val="22"/>
          <w:szCs w:val="22"/>
        </w:rPr>
        <w:t>из става 1. и 2. овог члана</w:t>
      </w:r>
      <w:r>
        <w:rPr>
          <w:bCs w:val="0"/>
          <w:color w:val="000000" w:themeColor="text1"/>
          <w:sz w:val="22"/>
          <w:szCs w:val="22"/>
          <w:lang w:val="en-US"/>
        </w:rPr>
        <w:t xml:space="preserve"> прибаве сагласност Општинског већа.</w:t>
      </w:r>
    </w:p>
    <w:p w:rsidR="00607210" w:rsidRDefault="009C5A12">
      <w:pPr>
        <w:rPr>
          <w:sz w:val="22"/>
          <w:szCs w:val="22"/>
        </w:rPr>
      </w:pPr>
      <w:r>
        <w:rPr>
          <w:bCs w:val="0"/>
          <w:color w:val="000000" w:themeColor="text1"/>
          <w:sz w:val="22"/>
          <w:szCs w:val="22"/>
        </w:rPr>
        <w:t xml:space="preserve">             </w:t>
      </w:r>
      <w:r>
        <w:rPr>
          <w:bCs w:val="0"/>
          <w:color w:val="000000" w:themeColor="text1"/>
          <w:sz w:val="22"/>
          <w:szCs w:val="22"/>
          <w:lang w:val="en-US"/>
        </w:rPr>
        <w:t>Корисници буџетских средстава, који су у складу са законом који уређује буџетски систем, преузели обавезе по уговорима који се односе на капиталне издатке и захтевају плаћање у више година, могу на основу предлога Одељења за буџет и финансије, уз сагласност Општинског већа, да измене елементе уговора који се односе на динамику плаћања уговорних обавеза.</w:t>
      </w:r>
      <w:r>
        <w:rPr>
          <w:color w:val="000000" w:themeColor="text1"/>
          <w:sz w:val="22"/>
          <w:szCs w:val="22"/>
          <w:lang w:val="en-US"/>
        </w:rPr>
        <w:tab/>
      </w:r>
      <w:r>
        <w:rPr>
          <w:color w:val="000000" w:themeColor="text1"/>
          <w:sz w:val="22"/>
          <w:szCs w:val="22"/>
          <w:lang w:val="en-US"/>
        </w:rPr>
        <w:tab/>
      </w:r>
      <w:r>
        <w:rPr>
          <w:color w:val="000000" w:themeColor="text1"/>
          <w:sz w:val="22"/>
          <w:szCs w:val="22"/>
          <w:lang w:val="en-US"/>
        </w:rPr>
        <w:tab/>
      </w:r>
      <w:r>
        <w:rPr>
          <w:color w:val="000000" w:themeColor="text1"/>
          <w:sz w:val="22"/>
          <w:szCs w:val="22"/>
          <w:lang w:val="en-US"/>
        </w:rPr>
        <w:tab/>
      </w:r>
    </w:p>
    <w:p w:rsidR="00607210" w:rsidRDefault="00607210">
      <w:pPr>
        <w:jc w:val="center"/>
        <w:rPr>
          <w:color w:val="000000" w:themeColor="text1"/>
          <w:sz w:val="22"/>
          <w:szCs w:val="22"/>
          <w:lang w:val="en-GB"/>
        </w:rPr>
      </w:pPr>
    </w:p>
    <w:p w:rsidR="00607210" w:rsidRDefault="00607210">
      <w:pPr>
        <w:jc w:val="center"/>
        <w:rPr>
          <w:color w:val="000000" w:themeColor="text1"/>
          <w:sz w:val="22"/>
          <w:szCs w:val="22"/>
          <w:lang w:val="en-GB"/>
        </w:rPr>
      </w:pPr>
    </w:p>
    <w:p w:rsidR="00607210" w:rsidRDefault="009C5A12">
      <w:pPr>
        <w:jc w:val="center"/>
        <w:rPr>
          <w:color w:val="000000" w:themeColor="text1"/>
          <w:sz w:val="22"/>
          <w:szCs w:val="22"/>
          <w:lang w:val="en-US"/>
        </w:rPr>
      </w:pPr>
      <w:r>
        <w:rPr>
          <w:color w:val="000000" w:themeColor="text1"/>
          <w:sz w:val="22"/>
          <w:szCs w:val="22"/>
        </w:rPr>
        <w:t xml:space="preserve">Члан </w:t>
      </w:r>
      <w:r>
        <w:rPr>
          <w:color w:val="000000" w:themeColor="text1"/>
          <w:sz w:val="22"/>
          <w:szCs w:val="22"/>
          <w:lang w:val="en-US"/>
        </w:rPr>
        <w:t>3</w:t>
      </w:r>
      <w:r>
        <w:rPr>
          <w:color w:val="000000" w:themeColor="text1"/>
          <w:sz w:val="22"/>
          <w:szCs w:val="22"/>
        </w:rPr>
        <w:t>3.</w:t>
      </w:r>
    </w:p>
    <w:p w:rsidR="00607210" w:rsidRDefault="009C5A12">
      <w:pPr>
        <w:rPr>
          <w:sz w:val="22"/>
          <w:szCs w:val="22"/>
        </w:rPr>
      </w:pPr>
      <w:r>
        <w:rPr>
          <w:color w:val="000000" w:themeColor="text1"/>
          <w:sz w:val="22"/>
          <w:szCs w:val="22"/>
        </w:rPr>
        <w:t xml:space="preserve">         Корисници могу преузети обавезе по уговорима за текуће расходе који, због природе расхода, захтевају плаћање у више година, под условом да пре покретања поступка јавне набавке имају обезбеђен део средстава за обавезе које доспевају у тој буџетској години, као и да прибаве писану сагласност Општинског већа,да ће обавезе које ће доспевати и бити укључене у финансијски план за наредне две године,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w:t>
      </w:r>
      <w:r>
        <w:rPr>
          <w:color w:val="000000" w:themeColor="text1"/>
          <w:sz w:val="22"/>
          <w:szCs w:val="22"/>
          <w:lang w:val="en-US"/>
        </w:rPr>
        <w:t>.</w:t>
      </w:r>
    </w:p>
    <w:p w:rsidR="00607210" w:rsidRDefault="00607210">
      <w:pPr>
        <w:rPr>
          <w:color w:val="000000" w:themeColor="text1"/>
          <w:sz w:val="22"/>
          <w:szCs w:val="22"/>
          <w:lang w:val="en-US"/>
        </w:rPr>
      </w:pPr>
    </w:p>
    <w:p w:rsidR="00607210" w:rsidRDefault="009C5A12">
      <w:pPr>
        <w:jc w:val="center"/>
        <w:rPr>
          <w:color w:val="000000" w:themeColor="text1"/>
          <w:sz w:val="22"/>
          <w:szCs w:val="22"/>
        </w:rPr>
      </w:pPr>
      <w:r>
        <w:rPr>
          <w:color w:val="000000" w:themeColor="text1"/>
          <w:sz w:val="22"/>
          <w:szCs w:val="22"/>
          <w:lang w:val="en-US"/>
        </w:rPr>
        <w:t>Члан  3</w:t>
      </w:r>
      <w:r>
        <w:rPr>
          <w:color w:val="000000" w:themeColor="text1"/>
          <w:sz w:val="22"/>
          <w:szCs w:val="22"/>
        </w:rPr>
        <w:t>4</w:t>
      </w:r>
      <w:r>
        <w:rPr>
          <w:color w:val="000000" w:themeColor="text1"/>
          <w:sz w:val="22"/>
          <w:szCs w:val="22"/>
          <w:lang w:val="en-US"/>
        </w:rPr>
        <w:t>.</w:t>
      </w:r>
    </w:p>
    <w:p w:rsidR="00607210" w:rsidRDefault="009C5A12">
      <w:pPr>
        <w:ind w:left="-144" w:right="-144" w:firstLine="720"/>
        <w:jc w:val="left"/>
        <w:rPr>
          <w:color w:val="000000" w:themeColor="text1"/>
          <w:sz w:val="22"/>
          <w:szCs w:val="22"/>
          <w:lang w:val="en-US"/>
        </w:rPr>
      </w:pPr>
      <w:r>
        <w:rPr>
          <w:color w:val="000000" w:themeColor="text1"/>
          <w:sz w:val="22"/>
          <w:szCs w:val="22"/>
          <w:lang w:val="en-US"/>
        </w:rPr>
        <w:t>Корисници средстава буџета општине Лајковац пре најављивања нових обавеза на начин прописан члан</w:t>
      </w:r>
      <w:r>
        <w:rPr>
          <w:color w:val="000000" w:themeColor="text1"/>
          <w:sz w:val="22"/>
          <w:szCs w:val="22"/>
        </w:rPr>
        <w:t>ом</w:t>
      </w:r>
      <w:r>
        <w:rPr>
          <w:color w:val="000000" w:themeColor="text1"/>
          <w:sz w:val="22"/>
          <w:szCs w:val="22"/>
          <w:lang w:val="en-US"/>
        </w:rPr>
        <w:t xml:space="preserve">, </w:t>
      </w:r>
      <w:r>
        <w:rPr>
          <w:color w:val="000000" w:themeColor="text1"/>
          <w:sz w:val="22"/>
          <w:szCs w:val="22"/>
        </w:rPr>
        <w:t>56.став 3 Закона о буџетском сис</w:t>
      </w:r>
      <w:r>
        <w:rPr>
          <w:color w:val="000000" w:themeColor="text1"/>
          <w:sz w:val="22"/>
          <w:szCs w:val="22"/>
          <w:lang w:val="en-US"/>
        </w:rPr>
        <w:t>тему</w:t>
      </w:r>
      <w:r>
        <w:rPr>
          <w:color w:val="000000" w:themeColor="text1"/>
          <w:sz w:val="22"/>
          <w:szCs w:val="22"/>
        </w:rPr>
        <w:t xml:space="preserve"> у поступку</w:t>
      </w:r>
      <w:r>
        <w:rPr>
          <w:color w:val="000000" w:themeColor="text1"/>
          <w:sz w:val="22"/>
          <w:szCs w:val="22"/>
          <w:lang w:val="en-US"/>
        </w:rPr>
        <w:t xml:space="preserve"> извршења буџета морају да пријаве преузете, а неизвршене обавезе из претходне буџетске године.</w:t>
      </w:r>
    </w:p>
    <w:p w:rsidR="00607210" w:rsidRDefault="009C5A12">
      <w:pPr>
        <w:jc w:val="left"/>
        <w:rPr>
          <w:color w:val="000000" w:themeColor="text1"/>
          <w:sz w:val="22"/>
          <w:szCs w:val="22"/>
          <w:lang w:val="sr-Latn-ME"/>
        </w:rPr>
      </w:pPr>
      <w:r>
        <w:rPr>
          <w:color w:val="000000" w:themeColor="text1"/>
          <w:sz w:val="22"/>
          <w:szCs w:val="22"/>
          <w:lang w:val="en-US"/>
        </w:rPr>
        <w:t xml:space="preserve">        </w:t>
      </w:r>
      <w:r>
        <w:rPr>
          <w:color w:val="000000" w:themeColor="text1"/>
          <w:sz w:val="22"/>
          <w:szCs w:val="22"/>
        </w:rPr>
        <w:t>Плаћање из буџета неће бити извршено уколико нису поштоване процедуре</w:t>
      </w:r>
      <w:r>
        <w:rPr>
          <w:color w:val="000000" w:themeColor="text1"/>
          <w:sz w:val="22"/>
          <w:szCs w:val="22"/>
          <w:lang w:val="en-US"/>
        </w:rPr>
        <w:t xml:space="preserve"> из </w:t>
      </w:r>
      <w:r>
        <w:rPr>
          <w:color w:val="000000" w:themeColor="text1"/>
          <w:sz w:val="22"/>
          <w:szCs w:val="22"/>
        </w:rPr>
        <w:t>претходног става овог члана.</w:t>
      </w:r>
    </w:p>
    <w:p w:rsidR="00607210" w:rsidRDefault="00607210">
      <w:pPr>
        <w:jc w:val="left"/>
        <w:rPr>
          <w:color w:val="000000" w:themeColor="text1"/>
          <w:sz w:val="22"/>
          <w:szCs w:val="22"/>
          <w:lang w:val="sr-Latn-ME"/>
        </w:rPr>
      </w:pPr>
    </w:p>
    <w:p w:rsidR="00607210" w:rsidRDefault="009C5A12">
      <w:pPr>
        <w:jc w:val="center"/>
        <w:rPr>
          <w:color w:val="000000" w:themeColor="text1"/>
          <w:sz w:val="22"/>
          <w:szCs w:val="22"/>
        </w:rPr>
      </w:pPr>
      <w:r>
        <w:rPr>
          <w:color w:val="000000" w:themeColor="text1"/>
          <w:sz w:val="22"/>
          <w:szCs w:val="22"/>
        </w:rPr>
        <w:t>Члан 35.</w:t>
      </w:r>
    </w:p>
    <w:p w:rsidR="00607210" w:rsidRDefault="009C5A12">
      <w:pPr>
        <w:rPr>
          <w:color w:val="000000" w:themeColor="text1"/>
          <w:sz w:val="22"/>
          <w:szCs w:val="22"/>
        </w:rPr>
      </w:pPr>
      <w:r>
        <w:rPr>
          <w:color w:val="000000" w:themeColor="text1"/>
          <w:sz w:val="22"/>
          <w:szCs w:val="22"/>
        </w:rPr>
        <w:tab/>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607210" w:rsidRDefault="009C5A12">
      <w:pPr>
        <w:rPr>
          <w:color w:val="000000" w:themeColor="text1"/>
          <w:sz w:val="22"/>
          <w:szCs w:val="22"/>
        </w:rPr>
      </w:pPr>
      <w:r>
        <w:rPr>
          <w:color w:val="000000" w:themeColor="text1"/>
          <w:sz w:val="22"/>
          <w:szCs w:val="22"/>
        </w:rPr>
        <w:t xml:space="preserve">             Јавном набавком мале вредности, у смислу прописа о јавним набавкама сматра се набавка истоврсних добара, услуга или радова чија је укупна вредност вредност на годишњем нивоу нижа од 5.000.000,00 динара.</w:t>
      </w:r>
    </w:p>
    <w:p w:rsidR="00607210" w:rsidRDefault="009C5A12">
      <w:pPr>
        <w:ind w:left="-144" w:right="-144" w:firstLine="720"/>
        <w:jc w:val="left"/>
        <w:rPr>
          <w:color w:val="000000" w:themeColor="text1"/>
          <w:sz w:val="22"/>
          <w:szCs w:val="22"/>
          <w:lang w:val="en-US"/>
        </w:rPr>
      </w:pPr>
      <w:r>
        <w:rPr>
          <w:color w:val="000000" w:themeColor="text1"/>
          <w:sz w:val="22"/>
          <w:szCs w:val="22"/>
          <w:lang w:val="en-US"/>
        </w:rPr>
        <w:tab/>
      </w:r>
      <w:r>
        <w:rPr>
          <w:color w:val="000000" w:themeColor="text1"/>
          <w:sz w:val="22"/>
          <w:szCs w:val="22"/>
          <w:lang w:val="en-US"/>
        </w:rPr>
        <w:tab/>
      </w:r>
    </w:p>
    <w:p w:rsidR="00607210" w:rsidRDefault="009C5A12">
      <w:pPr>
        <w:ind w:right="-144"/>
        <w:jc w:val="center"/>
        <w:rPr>
          <w:color w:val="000000" w:themeColor="text1"/>
          <w:sz w:val="22"/>
          <w:szCs w:val="22"/>
          <w:lang w:val="en-US"/>
        </w:rPr>
      </w:pPr>
      <w:r>
        <w:rPr>
          <w:color w:val="000000" w:themeColor="text1"/>
          <w:sz w:val="22"/>
          <w:szCs w:val="22"/>
          <w:lang w:val="en-US"/>
        </w:rPr>
        <w:t>Члан 3</w:t>
      </w:r>
      <w:r>
        <w:rPr>
          <w:color w:val="000000" w:themeColor="text1"/>
          <w:sz w:val="22"/>
          <w:szCs w:val="22"/>
        </w:rPr>
        <w:t>6</w:t>
      </w:r>
      <w:r>
        <w:rPr>
          <w:color w:val="000000" w:themeColor="text1"/>
          <w:sz w:val="22"/>
          <w:szCs w:val="22"/>
          <w:lang w:val="en-US"/>
        </w:rPr>
        <w:t>.</w:t>
      </w:r>
    </w:p>
    <w:p w:rsidR="00607210" w:rsidRDefault="009C5A12">
      <w:pPr>
        <w:ind w:left="-144" w:right="-144" w:firstLine="720"/>
        <w:rPr>
          <w:color w:val="000000" w:themeColor="text1"/>
          <w:sz w:val="22"/>
          <w:szCs w:val="22"/>
          <w:lang w:val="en-US"/>
        </w:rPr>
      </w:pPr>
      <w:r>
        <w:rPr>
          <w:color w:val="000000" w:themeColor="text1"/>
          <w:sz w:val="22"/>
          <w:szCs w:val="22"/>
          <w:lang w:val="en-US"/>
        </w:rPr>
        <w:t xml:space="preserve">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w:t>
      </w:r>
      <w:r>
        <w:rPr>
          <w:color w:val="000000" w:themeColor="text1"/>
          <w:sz w:val="22"/>
          <w:szCs w:val="22"/>
        </w:rPr>
        <w:t xml:space="preserve">                           </w:t>
      </w:r>
    </w:p>
    <w:p w:rsidR="00607210" w:rsidRDefault="00607210">
      <w:pPr>
        <w:rPr>
          <w:color w:val="000000" w:themeColor="text1"/>
          <w:sz w:val="22"/>
          <w:szCs w:val="22"/>
          <w:lang w:val="sr-Latn-ME"/>
        </w:rPr>
      </w:pPr>
    </w:p>
    <w:p w:rsidR="00607210" w:rsidRDefault="00607210">
      <w:pPr>
        <w:jc w:val="left"/>
        <w:rPr>
          <w:color w:val="000000" w:themeColor="text1"/>
          <w:sz w:val="22"/>
          <w:szCs w:val="22"/>
        </w:rPr>
      </w:pPr>
    </w:p>
    <w:p w:rsidR="00607210" w:rsidRDefault="009C5A12">
      <w:pPr>
        <w:jc w:val="center"/>
        <w:rPr>
          <w:color w:val="000000" w:themeColor="text1"/>
          <w:sz w:val="22"/>
          <w:szCs w:val="22"/>
        </w:rPr>
      </w:pPr>
      <w:r>
        <w:rPr>
          <w:color w:val="000000" w:themeColor="text1"/>
          <w:sz w:val="22"/>
          <w:szCs w:val="22"/>
        </w:rPr>
        <w:t>Члан 37.</w:t>
      </w:r>
    </w:p>
    <w:p w:rsidR="00607210" w:rsidRDefault="009C5A12">
      <w:pPr>
        <w:rPr>
          <w:color w:val="000000" w:themeColor="text1"/>
          <w:sz w:val="22"/>
          <w:szCs w:val="22"/>
        </w:rPr>
      </w:pPr>
      <w:r>
        <w:rPr>
          <w:color w:val="000000" w:themeColor="text1"/>
          <w:sz w:val="22"/>
          <w:szCs w:val="22"/>
        </w:rPr>
        <w:t xml:space="preserve">           Приходи и примања буџета општине уплаћују се преко уплатних рачуна јавних прихода.</w:t>
      </w:r>
    </w:p>
    <w:p w:rsidR="00607210" w:rsidRDefault="009C5A12">
      <w:pPr>
        <w:rPr>
          <w:sz w:val="22"/>
          <w:szCs w:val="22"/>
        </w:rPr>
      </w:pPr>
      <w:r>
        <w:rPr>
          <w:color w:val="000000" w:themeColor="text1"/>
          <w:sz w:val="22"/>
          <w:szCs w:val="22"/>
        </w:rPr>
        <w:t xml:space="preserve">           Расходи и издаци органа и установа -корисника средстава буџета општине Лајковац извршаваће се преко консолидованог рачуна трезора општине Лајковац.</w:t>
      </w:r>
    </w:p>
    <w:p w:rsidR="00607210" w:rsidRDefault="009C5A12">
      <w:pPr>
        <w:rPr>
          <w:sz w:val="22"/>
          <w:szCs w:val="22"/>
        </w:rPr>
      </w:pPr>
      <w:r>
        <w:rPr>
          <w:color w:val="000000" w:themeColor="text1"/>
          <w:sz w:val="22"/>
          <w:szCs w:val="22"/>
        </w:rPr>
        <w:t xml:space="preserve">        Трезор ће обављати контролу тих расхода у односу на утврђене апропријације и одобравати плаћање на терет буџетских средстава. </w:t>
      </w:r>
    </w:p>
    <w:p w:rsidR="00607210" w:rsidRDefault="009C5A12">
      <w:pPr>
        <w:rPr>
          <w:sz w:val="22"/>
          <w:szCs w:val="22"/>
        </w:rPr>
      </w:pPr>
      <w:r>
        <w:rPr>
          <w:color w:val="000000" w:themeColor="text1"/>
          <w:sz w:val="22"/>
          <w:szCs w:val="22"/>
        </w:rPr>
        <w:t xml:space="preserve">           Директни и индиректни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rsidR="00607210" w:rsidRDefault="009C5A12">
      <w:pPr>
        <w:ind w:firstLine="708"/>
        <w:rPr>
          <w:color w:val="000000" w:themeColor="text1"/>
          <w:sz w:val="22"/>
          <w:szCs w:val="22"/>
        </w:rPr>
      </w:pPr>
      <w:r>
        <w:rPr>
          <w:color w:val="000000" w:themeColor="text1"/>
          <w:sz w:val="22"/>
          <w:szCs w:val="22"/>
        </w:rPr>
        <w:t>У случају  да за извршење одређеног плаћања корисника средстава буџета није постојао правни основ, средства се враћају у буџет  Општине.</w:t>
      </w:r>
    </w:p>
    <w:p w:rsidR="00607210" w:rsidRDefault="009C5A12">
      <w:pPr>
        <w:jc w:val="left"/>
        <w:rPr>
          <w:color w:val="000000" w:themeColor="text1"/>
          <w:sz w:val="22"/>
          <w:szCs w:val="22"/>
          <w:lang w:val="sr-Latn-ME"/>
        </w:rPr>
      </w:pPr>
      <w:r>
        <w:rPr>
          <w:color w:val="000000" w:themeColor="text1"/>
          <w:sz w:val="22"/>
          <w:szCs w:val="22"/>
        </w:rPr>
        <w:tab/>
      </w:r>
      <w:r>
        <w:rPr>
          <w:color w:val="000000" w:themeColor="text1"/>
          <w:sz w:val="22"/>
          <w:szCs w:val="22"/>
        </w:rPr>
        <w:tab/>
      </w:r>
      <w:r>
        <w:rPr>
          <w:color w:val="000000" w:themeColor="text1"/>
          <w:sz w:val="22"/>
          <w:szCs w:val="22"/>
        </w:rPr>
        <w:tab/>
      </w:r>
    </w:p>
    <w:p w:rsidR="00607210" w:rsidRDefault="009C5A12">
      <w:pPr>
        <w:jc w:val="center"/>
        <w:rPr>
          <w:color w:val="000000" w:themeColor="text1"/>
          <w:sz w:val="22"/>
          <w:szCs w:val="22"/>
        </w:rPr>
      </w:pPr>
      <w:r>
        <w:rPr>
          <w:color w:val="000000" w:themeColor="text1"/>
          <w:sz w:val="22"/>
          <w:szCs w:val="22"/>
        </w:rPr>
        <w:t>Члан</w:t>
      </w:r>
      <w:r>
        <w:rPr>
          <w:color w:val="000000" w:themeColor="text1"/>
          <w:sz w:val="22"/>
          <w:szCs w:val="22"/>
          <w:lang w:val="en-US"/>
        </w:rPr>
        <w:t xml:space="preserve"> </w:t>
      </w:r>
      <w:r>
        <w:rPr>
          <w:color w:val="000000" w:themeColor="text1"/>
          <w:sz w:val="22"/>
          <w:szCs w:val="22"/>
        </w:rPr>
        <w:t>38</w:t>
      </w:r>
      <w:r>
        <w:rPr>
          <w:color w:val="000000" w:themeColor="text1"/>
          <w:sz w:val="22"/>
          <w:szCs w:val="22"/>
          <w:lang w:val="en-US"/>
        </w:rPr>
        <w:t>.</w:t>
      </w:r>
    </w:p>
    <w:p w:rsidR="00607210" w:rsidRDefault="009C5A12">
      <w:pPr>
        <w:rPr>
          <w:color w:val="000000" w:themeColor="text1"/>
          <w:sz w:val="22"/>
          <w:szCs w:val="22"/>
        </w:rPr>
      </w:pPr>
      <w:r>
        <w:rPr>
          <w:color w:val="000000" w:themeColor="text1"/>
          <w:sz w:val="22"/>
          <w:szCs w:val="22"/>
        </w:rPr>
        <w:tab/>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607210" w:rsidRDefault="00607210">
      <w:pPr>
        <w:ind w:right="-144"/>
        <w:jc w:val="left"/>
        <w:rPr>
          <w:color w:val="000000" w:themeColor="text1"/>
          <w:sz w:val="22"/>
          <w:szCs w:val="22"/>
          <w:lang w:val="en-GB"/>
        </w:rPr>
      </w:pPr>
    </w:p>
    <w:p w:rsidR="00607210" w:rsidRDefault="009C5A12">
      <w:pPr>
        <w:ind w:right="-144"/>
        <w:jc w:val="center"/>
        <w:rPr>
          <w:color w:val="000000" w:themeColor="text1"/>
          <w:sz w:val="22"/>
          <w:szCs w:val="22"/>
        </w:rPr>
      </w:pPr>
      <w:r>
        <w:rPr>
          <w:color w:val="000000" w:themeColor="text1"/>
          <w:sz w:val="22"/>
          <w:szCs w:val="22"/>
          <w:lang w:val="en-US"/>
        </w:rPr>
        <w:t xml:space="preserve">Члан </w:t>
      </w:r>
      <w:r>
        <w:rPr>
          <w:color w:val="000000" w:themeColor="text1"/>
          <w:sz w:val="22"/>
          <w:szCs w:val="22"/>
        </w:rPr>
        <w:t>39</w:t>
      </w:r>
      <w:r>
        <w:rPr>
          <w:color w:val="000000" w:themeColor="text1"/>
          <w:sz w:val="22"/>
          <w:szCs w:val="22"/>
          <w:lang w:val="en-US"/>
        </w:rPr>
        <w:t>.</w:t>
      </w:r>
    </w:p>
    <w:p w:rsidR="00607210" w:rsidRDefault="009C5A12">
      <w:pPr>
        <w:jc w:val="left"/>
        <w:rPr>
          <w:color w:val="000000" w:themeColor="text1"/>
          <w:sz w:val="22"/>
          <w:szCs w:val="22"/>
          <w:lang w:val="en-US"/>
        </w:rPr>
      </w:pPr>
      <w:r>
        <w:rPr>
          <w:color w:val="000000" w:themeColor="text1"/>
          <w:sz w:val="22"/>
          <w:szCs w:val="22"/>
          <w:lang w:val="en-US"/>
        </w:rPr>
        <w:tab/>
        <w:t>Распоред остварених прихода врши се тромесечним плановима који доноси надлежни орган за финансије.</w:t>
      </w:r>
    </w:p>
    <w:p w:rsidR="00607210" w:rsidRDefault="009C5A12">
      <w:pPr>
        <w:jc w:val="left"/>
        <w:rPr>
          <w:color w:val="000000" w:themeColor="text1"/>
          <w:sz w:val="22"/>
          <w:szCs w:val="22"/>
          <w:lang w:val="en-US"/>
        </w:rPr>
      </w:pPr>
      <w:r>
        <w:rPr>
          <w:color w:val="000000" w:themeColor="text1"/>
          <w:sz w:val="22"/>
          <w:szCs w:val="22"/>
          <w:lang w:val="en-US"/>
        </w:rPr>
        <w:tab/>
        <w:t>Директни корисник средстава буџета може вршити плаћања у границама прописаних квота за свако тромесечје.</w:t>
      </w:r>
    </w:p>
    <w:p w:rsidR="00607210" w:rsidRDefault="009C5A12">
      <w:pPr>
        <w:jc w:val="left"/>
        <w:rPr>
          <w:color w:val="000000" w:themeColor="text1"/>
          <w:sz w:val="22"/>
          <w:szCs w:val="22"/>
          <w:lang w:val="sr-Latn-ME"/>
        </w:rPr>
      </w:pPr>
      <w:r>
        <w:rPr>
          <w:color w:val="000000" w:themeColor="text1"/>
          <w:sz w:val="22"/>
          <w:szCs w:val="22"/>
        </w:rPr>
        <w:t xml:space="preserve">                                                    </w:t>
      </w:r>
    </w:p>
    <w:p w:rsidR="00607210" w:rsidRDefault="00607210">
      <w:pPr>
        <w:jc w:val="left"/>
        <w:rPr>
          <w:color w:val="000000" w:themeColor="text1"/>
          <w:sz w:val="22"/>
          <w:szCs w:val="22"/>
          <w:lang w:val="sr-Latn-ME"/>
        </w:rPr>
      </w:pPr>
    </w:p>
    <w:p w:rsidR="00607210" w:rsidRDefault="009C5A12">
      <w:pPr>
        <w:jc w:val="center"/>
        <w:rPr>
          <w:color w:val="000000" w:themeColor="text1"/>
          <w:sz w:val="22"/>
          <w:szCs w:val="22"/>
        </w:rPr>
      </w:pPr>
      <w:r>
        <w:rPr>
          <w:color w:val="000000" w:themeColor="text1"/>
          <w:sz w:val="22"/>
          <w:szCs w:val="22"/>
        </w:rPr>
        <w:t>Члан 40.</w:t>
      </w:r>
    </w:p>
    <w:p w:rsidR="00607210" w:rsidRDefault="009C5A12">
      <w:pPr>
        <w:ind w:firstLine="708"/>
        <w:rPr>
          <w:color w:val="000000" w:themeColor="text1"/>
          <w:sz w:val="22"/>
          <w:szCs w:val="22"/>
        </w:rPr>
      </w:pPr>
      <w:r>
        <w:rPr>
          <w:color w:val="000000" w:themeColor="text1"/>
          <w:sz w:val="22"/>
          <w:szCs w:val="22"/>
        </w:rPr>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607210" w:rsidRDefault="009C5A12">
      <w:pPr>
        <w:rPr>
          <w:color w:val="000000" w:themeColor="text1"/>
          <w:sz w:val="22"/>
          <w:szCs w:val="22"/>
        </w:rPr>
      </w:pPr>
      <w:r>
        <w:rPr>
          <w:color w:val="000000" w:themeColor="text1"/>
          <w:sz w:val="22"/>
          <w:szCs w:val="22"/>
        </w:rPr>
        <w:tab/>
        <w:t>Уз захтев корисници су дужни да доставе комплетну документацију за плаћање (копије).</w:t>
      </w:r>
    </w:p>
    <w:p w:rsidR="00607210" w:rsidRDefault="00607210">
      <w:pPr>
        <w:jc w:val="left"/>
        <w:rPr>
          <w:color w:val="000000" w:themeColor="text1"/>
          <w:sz w:val="22"/>
          <w:szCs w:val="22"/>
          <w:lang w:val="sr-Latn-ME"/>
        </w:rPr>
      </w:pPr>
    </w:p>
    <w:p w:rsidR="00607210" w:rsidRDefault="009C5A12">
      <w:pPr>
        <w:jc w:val="center"/>
        <w:rPr>
          <w:color w:val="000000" w:themeColor="text1"/>
          <w:sz w:val="22"/>
          <w:szCs w:val="22"/>
        </w:rPr>
      </w:pPr>
      <w:r>
        <w:rPr>
          <w:color w:val="000000" w:themeColor="text1"/>
          <w:sz w:val="22"/>
          <w:szCs w:val="22"/>
        </w:rPr>
        <w:t>Члан 41.</w:t>
      </w:r>
    </w:p>
    <w:p w:rsidR="00607210" w:rsidRDefault="009C5A12">
      <w:pPr>
        <w:rPr>
          <w:color w:val="000000" w:themeColor="text1"/>
          <w:sz w:val="22"/>
          <w:szCs w:val="22"/>
        </w:rPr>
      </w:pPr>
      <w:r>
        <w:rPr>
          <w:color w:val="000000" w:themeColor="text1"/>
          <w:sz w:val="22"/>
          <w:szCs w:val="22"/>
        </w:rPr>
        <w:t xml:space="preserve">  </w:t>
      </w:r>
      <w:r>
        <w:rPr>
          <w:color w:val="000000" w:themeColor="text1"/>
          <w:sz w:val="22"/>
          <w:szCs w:val="22"/>
        </w:rPr>
        <w:tab/>
        <w:t>Обавезе према корисницима буџетских средстава извршавају се сразмерно оствареним примањима буџета.</w:t>
      </w:r>
    </w:p>
    <w:p w:rsidR="00607210" w:rsidRDefault="009C5A12">
      <w:pPr>
        <w:ind w:left="-144" w:right="-144" w:firstLine="720"/>
        <w:rPr>
          <w:sz w:val="22"/>
          <w:szCs w:val="22"/>
        </w:rPr>
      </w:pPr>
      <w:r>
        <w:rPr>
          <w:color w:val="000000" w:themeColor="text1"/>
          <w:sz w:val="22"/>
          <w:szCs w:val="22"/>
        </w:rPr>
        <w:tab/>
        <w:t xml:space="preserve">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трошкови неопходни за несметано функционисање корисника буџетских средстава. </w:t>
      </w:r>
    </w:p>
    <w:p w:rsidR="00607210" w:rsidRDefault="009C5A12">
      <w:pPr>
        <w:ind w:left="-144" w:right="-144" w:firstLine="720"/>
        <w:rPr>
          <w:color w:val="000000" w:themeColor="text1"/>
          <w:sz w:val="22"/>
          <w:szCs w:val="22"/>
          <w:lang w:val="en-US"/>
        </w:rPr>
      </w:pPr>
      <w:r>
        <w:rPr>
          <w:color w:val="000000" w:themeColor="text1"/>
          <w:sz w:val="22"/>
          <w:szCs w:val="22"/>
          <w:lang w:val="en-US"/>
        </w:rPr>
        <w:t xml:space="preserve">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 </w:t>
      </w:r>
    </w:p>
    <w:p w:rsidR="00607210" w:rsidRDefault="009C5A12">
      <w:pPr>
        <w:ind w:left="-113" w:right="-144"/>
        <w:rPr>
          <w:color w:val="000000" w:themeColor="text1"/>
          <w:sz w:val="22"/>
          <w:szCs w:val="22"/>
          <w:lang w:val="en-US"/>
        </w:rPr>
      </w:pPr>
      <w:r>
        <w:rPr>
          <w:color w:val="000000" w:themeColor="text1"/>
          <w:sz w:val="22"/>
          <w:szCs w:val="22"/>
          <w:lang w:val="en-US"/>
        </w:rPr>
        <w:tab/>
      </w:r>
      <w:r>
        <w:rPr>
          <w:color w:val="000000" w:themeColor="text1"/>
          <w:sz w:val="22"/>
          <w:szCs w:val="22"/>
        </w:rPr>
        <w:t xml:space="preserve">          </w:t>
      </w:r>
      <w:r>
        <w:rPr>
          <w:color w:val="000000" w:themeColor="text1"/>
          <w:sz w:val="22"/>
          <w:szCs w:val="22"/>
          <w:lang w:val="en-US"/>
        </w:rPr>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p>
    <w:p w:rsidR="00607210" w:rsidRDefault="009C5A12">
      <w:pPr>
        <w:ind w:left="-113" w:right="-144"/>
        <w:rPr>
          <w:color w:val="000000" w:themeColor="text1"/>
          <w:sz w:val="22"/>
          <w:szCs w:val="22"/>
        </w:rPr>
      </w:pPr>
      <w:r>
        <w:rPr>
          <w:color w:val="000000" w:themeColor="text1"/>
          <w:sz w:val="22"/>
          <w:szCs w:val="22"/>
        </w:rPr>
        <w:t xml:space="preserve">            Поштовање приоритета у извршавању расхода и  издатака и спровођење других мера за побољшање финансијске дисциплине пратиће се на основу месечног извештавања о стању доцњи.</w:t>
      </w:r>
    </w:p>
    <w:p w:rsidR="00607210" w:rsidRDefault="009C5A12">
      <w:pPr>
        <w:ind w:left="-113"/>
        <w:rPr>
          <w:color w:val="000000" w:themeColor="text1"/>
          <w:sz w:val="22"/>
          <w:szCs w:val="22"/>
        </w:rPr>
      </w:pPr>
      <w:r>
        <w:rPr>
          <w:color w:val="000000" w:themeColor="text1"/>
          <w:sz w:val="22"/>
          <w:szCs w:val="22"/>
        </w:rPr>
        <w:t xml:space="preserve">         Ако корисници буџетских средстава не остваре додатне приходе у планираном износу, апропријације утврђене из тих прихода неће се извршавати на терет средстава буџета.</w:t>
      </w:r>
    </w:p>
    <w:p w:rsidR="00607210" w:rsidRDefault="009C5A12">
      <w:pPr>
        <w:jc w:val="center"/>
        <w:rPr>
          <w:sz w:val="22"/>
          <w:szCs w:val="22"/>
        </w:rPr>
      </w:pPr>
      <w:r>
        <w:rPr>
          <w:sz w:val="22"/>
          <w:szCs w:val="22"/>
        </w:rPr>
        <w:t>Члан 42.</w:t>
      </w:r>
    </w:p>
    <w:p w:rsidR="00607210" w:rsidRDefault="009C5A12">
      <w:pPr>
        <w:jc w:val="left"/>
        <w:rPr>
          <w:sz w:val="22"/>
          <w:szCs w:val="22"/>
        </w:rPr>
      </w:pPr>
      <w:r>
        <w:rPr>
          <w:sz w:val="22"/>
          <w:szCs w:val="22"/>
        </w:rPr>
        <w:t xml:space="preserve">          У буџетској 2018. години, неће се вршити обрачун и исплата поклона у новцу, божићних, годишњих и других врста награда и бонуса, као и других примања из члана 120. став 1. тачка 4. Закона о раду  предвиђених посебним и појединачним колективним уговорима, и другим актима, за директне и индиректне кориснике буџетских средстав општине Лајковац , осим јубиларних награда за запослене. </w:t>
      </w:r>
    </w:p>
    <w:p w:rsidR="00607210" w:rsidRDefault="009C5A12">
      <w:pPr>
        <w:ind w:firstLine="720"/>
        <w:rPr>
          <w:sz w:val="22"/>
          <w:szCs w:val="22"/>
        </w:rPr>
      </w:pPr>
      <w:r>
        <w:rPr>
          <w:sz w:val="22"/>
          <w:szCs w:val="22"/>
        </w:rPr>
        <w:t xml:space="preserve">У 2018. години не могу се исплаћивати  запосленима код корисника буџетских средстава награде и бонуси који према међународним критеријумима представљају нестандардне, односно нетранспарентне облике награда и бонуса (исплате у једнаким месечним износима за све запослене и сл).  </w:t>
      </w:r>
    </w:p>
    <w:p w:rsidR="00607210" w:rsidRDefault="00607210">
      <w:pPr>
        <w:ind w:firstLine="720"/>
        <w:rPr>
          <w:sz w:val="22"/>
          <w:szCs w:val="22"/>
        </w:rPr>
      </w:pPr>
    </w:p>
    <w:p w:rsidR="00607210" w:rsidRDefault="009C5A12">
      <w:pPr>
        <w:jc w:val="center"/>
        <w:rPr>
          <w:sz w:val="22"/>
          <w:szCs w:val="22"/>
        </w:rPr>
      </w:pPr>
      <w:r>
        <w:rPr>
          <w:sz w:val="22"/>
          <w:szCs w:val="22"/>
        </w:rPr>
        <w:t>Члан 43.</w:t>
      </w:r>
    </w:p>
    <w:p w:rsidR="00607210" w:rsidRDefault="009C5A12">
      <w:pPr>
        <w:ind w:firstLine="720"/>
        <w:rPr>
          <w:sz w:val="22"/>
          <w:szCs w:val="22"/>
        </w:rPr>
      </w:pPr>
      <w:r>
        <w:rPr>
          <w:sz w:val="22"/>
          <w:szCs w:val="22"/>
        </w:rPr>
        <w:t>Накнаде за рад председника и чланова комисија и других сталних и привремених радних тела у јавном сектору не могу се повећавати у 2018. години.</w:t>
      </w:r>
    </w:p>
    <w:p w:rsidR="00607210" w:rsidRDefault="009C5A12">
      <w:pPr>
        <w:ind w:firstLine="720"/>
        <w:rPr>
          <w:sz w:val="22"/>
          <w:szCs w:val="22"/>
        </w:rPr>
      </w:pPr>
      <w:r>
        <w:rPr>
          <w:bCs w:val="0"/>
          <w:color w:val="000000" w:themeColor="text1"/>
          <w:sz w:val="22"/>
          <w:szCs w:val="22"/>
        </w:rPr>
        <w:t>Директни и индиректни корисници средстава буџета општине Лајковац могу формирати комисије и друга стална и привремена радна тела искључиво у складу са посебним законом, односно другим прописом, а чији задатак не може бити обављање текућих и послова из делокруга рада корисника буџетских средстава.</w:t>
      </w:r>
    </w:p>
    <w:p w:rsidR="00607210" w:rsidRDefault="00607210">
      <w:pPr>
        <w:ind w:firstLine="720"/>
        <w:rPr>
          <w:bCs w:val="0"/>
          <w:color w:val="000000" w:themeColor="text1"/>
          <w:sz w:val="22"/>
          <w:szCs w:val="22"/>
        </w:rPr>
      </w:pPr>
    </w:p>
    <w:p w:rsidR="00607210" w:rsidRDefault="009C5A12">
      <w:pPr>
        <w:jc w:val="center"/>
        <w:rPr>
          <w:sz w:val="22"/>
          <w:szCs w:val="22"/>
        </w:rPr>
      </w:pPr>
      <w:r>
        <w:rPr>
          <w:color w:val="000000" w:themeColor="text1"/>
          <w:sz w:val="22"/>
          <w:szCs w:val="22"/>
          <w:lang w:val="en-US"/>
        </w:rPr>
        <w:t xml:space="preserve">Члан </w:t>
      </w:r>
      <w:r>
        <w:rPr>
          <w:color w:val="000000" w:themeColor="text1"/>
          <w:sz w:val="22"/>
          <w:szCs w:val="22"/>
        </w:rPr>
        <w:t>44</w:t>
      </w:r>
      <w:r>
        <w:rPr>
          <w:color w:val="000000" w:themeColor="text1"/>
          <w:sz w:val="22"/>
          <w:szCs w:val="22"/>
          <w:lang w:val="en-US"/>
        </w:rPr>
        <w:t>.</w:t>
      </w:r>
    </w:p>
    <w:p w:rsidR="00607210" w:rsidRDefault="00607210">
      <w:pPr>
        <w:jc w:val="center"/>
        <w:rPr>
          <w:color w:val="000000" w:themeColor="text1"/>
          <w:sz w:val="22"/>
          <w:szCs w:val="22"/>
          <w:lang w:val="en-US"/>
        </w:rPr>
      </w:pPr>
    </w:p>
    <w:p w:rsidR="00607210" w:rsidRDefault="009C5A12">
      <w:pPr>
        <w:ind w:left="-113"/>
        <w:rPr>
          <w:color w:val="000000" w:themeColor="text1"/>
          <w:sz w:val="22"/>
          <w:szCs w:val="22"/>
          <w:lang w:val="en-US"/>
        </w:rPr>
      </w:pPr>
      <w:r>
        <w:rPr>
          <w:color w:val="000000" w:themeColor="text1"/>
          <w:sz w:val="22"/>
          <w:szCs w:val="22"/>
        </w:rPr>
        <w:t xml:space="preserve">             </w:t>
      </w:r>
      <w:r>
        <w:rPr>
          <w:color w:val="000000" w:themeColor="text1"/>
          <w:sz w:val="22"/>
          <w:szCs w:val="22"/>
          <w:lang w:val="en-US"/>
        </w:rPr>
        <w:t>Новчана средства буџета општине, директних и индиректих корисника средстава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p>
    <w:p w:rsidR="00607210" w:rsidRDefault="009C5A12">
      <w:pPr>
        <w:ind w:left="-113" w:firstLine="708"/>
        <w:rPr>
          <w:sz w:val="22"/>
          <w:szCs w:val="22"/>
        </w:rPr>
      </w:pPr>
      <w:r>
        <w:rPr>
          <w:color w:val="000000" w:themeColor="text1"/>
          <w:sz w:val="22"/>
          <w:szCs w:val="22"/>
          <w:lang w:val="en-US"/>
        </w:rPr>
        <w:t>Новчана средства на консолидованом рачуну трезора могу се инвестирати у 201</w:t>
      </w:r>
      <w:r>
        <w:rPr>
          <w:color w:val="000000" w:themeColor="text1"/>
          <w:sz w:val="22"/>
          <w:szCs w:val="22"/>
        </w:rPr>
        <w:t>8</w:t>
      </w:r>
      <w:r>
        <w:rPr>
          <w:color w:val="000000" w:themeColor="text1"/>
          <w:sz w:val="22"/>
          <w:szCs w:val="22"/>
          <w:lang w:val="en-US"/>
        </w:rPr>
        <w:t>. години само у складу са чланом 10. Закона о буџетском систему, при чему су, у складу са истим чланом Закона, председник општине, односно лице које он овласти, одговорни за ефикасност и сигурност тог инвестирања.</w:t>
      </w:r>
    </w:p>
    <w:p w:rsidR="00607210" w:rsidRDefault="00607210">
      <w:pPr>
        <w:jc w:val="left"/>
        <w:rPr>
          <w:color w:val="000000" w:themeColor="text1"/>
          <w:sz w:val="22"/>
          <w:szCs w:val="22"/>
          <w:lang w:val="sr-Latn-ME"/>
        </w:rPr>
      </w:pPr>
    </w:p>
    <w:p w:rsidR="00607210" w:rsidRDefault="00607210">
      <w:pPr>
        <w:jc w:val="left"/>
        <w:rPr>
          <w:color w:val="000000" w:themeColor="text1"/>
          <w:sz w:val="22"/>
          <w:szCs w:val="22"/>
          <w:lang w:val="sr-Latn-ME"/>
        </w:rPr>
      </w:pPr>
    </w:p>
    <w:p w:rsidR="00607210" w:rsidRDefault="009C5A12">
      <w:pPr>
        <w:jc w:val="center"/>
        <w:rPr>
          <w:sz w:val="22"/>
          <w:szCs w:val="22"/>
        </w:rPr>
      </w:pPr>
      <w:r>
        <w:rPr>
          <w:color w:val="000000" w:themeColor="text1"/>
          <w:sz w:val="22"/>
          <w:szCs w:val="22"/>
        </w:rPr>
        <w:t>Члан 45.</w:t>
      </w:r>
    </w:p>
    <w:p w:rsidR="00607210" w:rsidRDefault="009C5A12">
      <w:pPr>
        <w:ind w:left="-113"/>
        <w:rPr>
          <w:color w:val="000000" w:themeColor="text1"/>
          <w:sz w:val="22"/>
          <w:szCs w:val="22"/>
        </w:rPr>
      </w:pPr>
      <w:r>
        <w:rPr>
          <w:color w:val="000000" w:themeColor="text1"/>
          <w:sz w:val="22"/>
          <w:szCs w:val="22"/>
        </w:rPr>
        <w:t xml:space="preserve">   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се задужити у складу са одредбама члана 35. Закона о јавном дугу .</w:t>
      </w:r>
    </w:p>
    <w:p w:rsidR="00607210" w:rsidRDefault="00607210">
      <w:pPr>
        <w:ind w:left="-113"/>
        <w:rPr>
          <w:color w:val="000000" w:themeColor="text1"/>
          <w:sz w:val="22"/>
          <w:szCs w:val="22"/>
        </w:rPr>
      </w:pPr>
    </w:p>
    <w:p w:rsidR="00607210" w:rsidRDefault="009C5A12">
      <w:pPr>
        <w:jc w:val="center"/>
        <w:rPr>
          <w:sz w:val="22"/>
          <w:szCs w:val="22"/>
        </w:rPr>
      </w:pPr>
      <w:r>
        <w:rPr>
          <w:color w:val="000000" w:themeColor="text1"/>
          <w:sz w:val="22"/>
          <w:szCs w:val="22"/>
        </w:rPr>
        <w:t>Члан 46.</w:t>
      </w:r>
    </w:p>
    <w:p w:rsidR="00607210" w:rsidRDefault="00607210">
      <w:pPr>
        <w:jc w:val="center"/>
        <w:rPr>
          <w:color w:val="000000" w:themeColor="text1"/>
          <w:sz w:val="22"/>
          <w:szCs w:val="22"/>
        </w:rPr>
      </w:pPr>
    </w:p>
    <w:p w:rsidR="00607210" w:rsidRDefault="009C5A12">
      <w:pPr>
        <w:ind w:left="-113" w:firstLine="576"/>
        <w:rPr>
          <w:color w:val="000000" w:themeColor="text1"/>
          <w:sz w:val="22"/>
          <w:szCs w:val="22"/>
        </w:rPr>
      </w:pPr>
      <w:r>
        <w:rPr>
          <w:color w:val="000000" w:themeColor="text1"/>
          <w:sz w:val="22"/>
          <w:szCs w:val="22"/>
        </w:rPr>
        <w:t xml:space="preserve">Уколико индиректни корисник буџета својом делатношћу изазове судски спор извршење правоснажних судских одлука и судска поравнања извршавају се на терет његових апропријација. </w:t>
      </w:r>
    </w:p>
    <w:p w:rsidR="00607210" w:rsidRDefault="009C5A12">
      <w:pPr>
        <w:ind w:left="-144" w:right="-144" w:firstLine="720"/>
        <w:rPr>
          <w:color w:val="000000" w:themeColor="text1"/>
          <w:sz w:val="22"/>
          <w:szCs w:val="22"/>
          <w:lang w:val="en-US"/>
        </w:rPr>
      </w:pPr>
      <w:r>
        <w:rPr>
          <w:color w:val="000000" w:themeColor="text1"/>
          <w:sz w:val="22"/>
          <w:szCs w:val="22"/>
          <w:lang w:val="en-US"/>
        </w:rPr>
        <w:t>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односно предложити измену прописа који је основ за настанак и плаћање обавеза.</w:t>
      </w:r>
    </w:p>
    <w:p w:rsidR="00607210" w:rsidRDefault="00607210">
      <w:pPr>
        <w:ind w:right="-144"/>
        <w:jc w:val="left"/>
        <w:rPr>
          <w:color w:val="000000" w:themeColor="text1"/>
          <w:sz w:val="22"/>
          <w:szCs w:val="22"/>
          <w:lang w:val="en-GB"/>
        </w:rPr>
      </w:pPr>
    </w:p>
    <w:p w:rsidR="00607210" w:rsidRDefault="009C5A12">
      <w:pPr>
        <w:ind w:right="-144"/>
        <w:jc w:val="center"/>
        <w:rPr>
          <w:sz w:val="22"/>
          <w:szCs w:val="22"/>
        </w:rPr>
      </w:pPr>
      <w:r>
        <w:rPr>
          <w:color w:val="000000" w:themeColor="text1"/>
          <w:sz w:val="22"/>
          <w:szCs w:val="22"/>
        </w:rPr>
        <w:t>Члан 47.</w:t>
      </w:r>
    </w:p>
    <w:p w:rsidR="00607210" w:rsidRDefault="009C5A12">
      <w:pPr>
        <w:rPr>
          <w:sz w:val="22"/>
          <w:szCs w:val="22"/>
        </w:rPr>
      </w:pPr>
      <w:r>
        <w:rPr>
          <w:color w:val="000000" w:themeColor="text1"/>
          <w:sz w:val="22"/>
          <w:szCs w:val="22"/>
        </w:rPr>
        <w:t xml:space="preserve">             Корисници буџетских средстава пренеће на консолидовани рачун трезора до 31. децембра 2018. године, сва средства која нису утрошена за финансирање расхода у 2018. години, која су овим корисницима пренета у складу са Одлуком о буџету општине Лајковац за 2018. годину.</w:t>
      </w:r>
    </w:p>
    <w:p w:rsidR="00607210" w:rsidRDefault="00607210">
      <w:pPr>
        <w:rPr>
          <w:color w:val="000000" w:themeColor="text1"/>
          <w:sz w:val="22"/>
          <w:szCs w:val="22"/>
          <w:lang w:val="sr-Latn-ME"/>
        </w:rPr>
      </w:pPr>
    </w:p>
    <w:p w:rsidR="00607210" w:rsidRDefault="00607210">
      <w:pPr>
        <w:rPr>
          <w:color w:val="000000" w:themeColor="text1"/>
          <w:sz w:val="22"/>
          <w:szCs w:val="22"/>
        </w:rPr>
      </w:pPr>
    </w:p>
    <w:p w:rsidR="00607210" w:rsidRDefault="009C5A12">
      <w:pPr>
        <w:jc w:val="center"/>
        <w:rPr>
          <w:sz w:val="22"/>
          <w:szCs w:val="22"/>
        </w:rPr>
      </w:pPr>
      <w:r>
        <w:rPr>
          <w:color w:val="000000" w:themeColor="text1"/>
          <w:sz w:val="22"/>
          <w:szCs w:val="22"/>
        </w:rPr>
        <w:t xml:space="preserve">Члан </w:t>
      </w:r>
      <w:r>
        <w:rPr>
          <w:color w:val="000000" w:themeColor="text1"/>
          <w:sz w:val="22"/>
          <w:szCs w:val="22"/>
          <w:lang w:val="en-US"/>
        </w:rPr>
        <w:t>4</w:t>
      </w:r>
      <w:r>
        <w:rPr>
          <w:color w:val="000000" w:themeColor="text1"/>
          <w:sz w:val="22"/>
          <w:szCs w:val="22"/>
        </w:rPr>
        <w:t>8.</w:t>
      </w:r>
    </w:p>
    <w:p w:rsidR="00607210" w:rsidRDefault="009C5A12">
      <w:pPr>
        <w:rPr>
          <w:sz w:val="22"/>
          <w:szCs w:val="22"/>
        </w:rPr>
      </w:pPr>
      <w:r>
        <w:rPr>
          <w:color w:val="000000" w:themeColor="text1"/>
          <w:sz w:val="22"/>
          <w:szCs w:val="22"/>
        </w:rPr>
        <w:tab/>
        <w:t>Директни и индиректни корисници буџетских средстава у 2018.години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rsidR="00607210" w:rsidRDefault="00607210">
      <w:pPr>
        <w:jc w:val="left"/>
        <w:rPr>
          <w:color w:val="000000" w:themeColor="text1"/>
          <w:sz w:val="22"/>
          <w:szCs w:val="22"/>
          <w:lang w:val="en-GB"/>
        </w:rPr>
      </w:pPr>
    </w:p>
    <w:p w:rsidR="00607210" w:rsidRDefault="009C5A12">
      <w:pPr>
        <w:jc w:val="center"/>
        <w:rPr>
          <w:sz w:val="22"/>
          <w:szCs w:val="22"/>
        </w:rPr>
      </w:pPr>
      <w:r>
        <w:rPr>
          <w:color w:val="000000" w:themeColor="text1"/>
          <w:sz w:val="22"/>
          <w:szCs w:val="22"/>
        </w:rPr>
        <w:t xml:space="preserve">Члан </w:t>
      </w:r>
      <w:r>
        <w:rPr>
          <w:color w:val="000000" w:themeColor="text1"/>
          <w:sz w:val="22"/>
          <w:szCs w:val="22"/>
          <w:lang w:val="en-US"/>
        </w:rPr>
        <w:t>4</w:t>
      </w:r>
      <w:r>
        <w:rPr>
          <w:color w:val="000000" w:themeColor="text1"/>
          <w:sz w:val="22"/>
          <w:szCs w:val="22"/>
        </w:rPr>
        <w:t>9.</w:t>
      </w:r>
    </w:p>
    <w:p w:rsidR="00607210" w:rsidRDefault="009C5A12">
      <w:pPr>
        <w:rPr>
          <w:sz w:val="22"/>
          <w:szCs w:val="22"/>
        </w:rPr>
      </w:pPr>
      <w:r>
        <w:rPr>
          <w:color w:val="000000" w:themeColor="text1"/>
          <w:sz w:val="22"/>
          <w:szCs w:val="22"/>
        </w:rPr>
        <w:tab/>
        <w:t>Директни и индиректни корисници буџетских средстава који користе пословни простор и покретне ствари којим управљају други корисници јавних средстава буџета локалне власти, у 2018.години, намирују само трошкове по том основу.</w:t>
      </w:r>
    </w:p>
    <w:p w:rsidR="00607210" w:rsidRDefault="009C5A12">
      <w:pPr>
        <w:rPr>
          <w:color w:val="000000" w:themeColor="text1"/>
          <w:sz w:val="22"/>
          <w:szCs w:val="22"/>
        </w:rPr>
      </w:pPr>
      <w:r>
        <w:rPr>
          <w:color w:val="000000" w:themeColor="text1"/>
          <w:sz w:val="22"/>
          <w:szCs w:val="22"/>
        </w:rPr>
        <w:tab/>
        <w:t>Уколико плаћање сталних трошкова није могуће извршити на основу раздвојених рачуна, корисник који управља јавним средствима врши  плаћање, а затим директни односно индиректни корисник из става 1. овог члана врши одговарајућу рефундацију насталих расхода.</w:t>
      </w:r>
    </w:p>
    <w:p w:rsidR="00607210" w:rsidRDefault="009C5A12">
      <w:pPr>
        <w:rPr>
          <w:b/>
          <w:color w:val="000000" w:themeColor="text1"/>
          <w:sz w:val="22"/>
          <w:szCs w:val="22"/>
        </w:rPr>
      </w:pPr>
      <w:r>
        <w:rPr>
          <w:color w:val="000000" w:themeColor="text1"/>
          <w:sz w:val="22"/>
          <w:szCs w:val="22"/>
        </w:rPr>
        <w:tab/>
        <w:t>Рефундација из става 2.овог члана начином извршавања расхода, у складу са Законом о буџетском систему.</w:t>
      </w:r>
    </w:p>
    <w:p w:rsidR="00607210" w:rsidRDefault="009C5A12">
      <w:pPr>
        <w:rPr>
          <w:sz w:val="22"/>
          <w:szCs w:val="22"/>
        </w:rPr>
      </w:pPr>
      <w:r>
        <w:rPr>
          <w:color w:val="000000" w:themeColor="text1"/>
          <w:sz w:val="22"/>
          <w:szCs w:val="22"/>
        </w:rPr>
        <w:t xml:space="preserve">         Други корисници јавних средстава који користе пословни простор и покретне ствари којима управљају директни или индиректни корисници буџета Републике Србије плаћају настале трошкове, трошкове текућег и инвестиционог одржавања, односно закупа у складу са критеријумома које прописује Општинско веће.</w:t>
      </w:r>
    </w:p>
    <w:p w:rsidR="00607210" w:rsidRDefault="00607210">
      <w:pPr>
        <w:rPr>
          <w:b/>
          <w:color w:val="000000" w:themeColor="text1"/>
          <w:sz w:val="22"/>
          <w:szCs w:val="22"/>
          <w:lang w:val="sr-Latn-ME"/>
        </w:rPr>
      </w:pPr>
    </w:p>
    <w:p w:rsidR="00607210" w:rsidRDefault="00607210">
      <w:pPr>
        <w:rPr>
          <w:b/>
          <w:color w:val="000000" w:themeColor="text1"/>
          <w:sz w:val="22"/>
          <w:szCs w:val="22"/>
        </w:rPr>
      </w:pPr>
    </w:p>
    <w:p w:rsidR="00607210" w:rsidRDefault="009C5A12">
      <w:pPr>
        <w:jc w:val="center"/>
        <w:rPr>
          <w:b/>
          <w:color w:val="000000" w:themeColor="text1"/>
          <w:sz w:val="22"/>
          <w:szCs w:val="22"/>
        </w:rPr>
      </w:pPr>
      <w:r>
        <w:rPr>
          <w:b/>
          <w:color w:val="000000" w:themeColor="text1"/>
          <w:sz w:val="22"/>
          <w:szCs w:val="22"/>
          <w:lang w:val="en-US"/>
        </w:rPr>
        <w:t xml:space="preserve">V </w:t>
      </w:r>
      <w:r>
        <w:rPr>
          <w:b/>
          <w:color w:val="000000" w:themeColor="text1"/>
          <w:sz w:val="22"/>
          <w:szCs w:val="22"/>
        </w:rPr>
        <w:t>ПРЕЛАЗНЕ И ЗАВРШНЕ ОДРЕДБЕ</w:t>
      </w:r>
    </w:p>
    <w:p w:rsidR="00607210" w:rsidRDefault="00607210">
      <w:pPr>
        <w:jc w:val="left"/>
        <w:rPr>
          <w:b/>
          <w:color w:val="000000" w:themeColor="text1"/>
          <w:sz w:val="22"/>
          <w:szCs w:val="22"/>
        </w:rPr>
      </w:pPr>
    </w:p>
    <w:p w:rsidR="00607210" w:rsidRDefault="00607210">
      <w:pPr>
        <w:jc w:val="left"/>
        <w:rPr>
          <w:color w:val="000000" w:themeColor="text1"/>
          <w:sz w:val="22"/>
          <w:szCs w:val="22"/>
          <w:lang w:val="sr-Latn-ME"/>
        </w:rPr>
      </w:pPr>
    </w:p>
    <w:p w:rsidR="00607210" w:rsidRDefault="009C5A12">
      <w:pPr>
        <w:jc w:val="center"/>
        <w:rPr>
          <w:sz w:val="22"/>
          <w:szCs w:val="22"/>
        </w:rPr>
      </w:pPr>
      <w:r>
        <w:rPr>
          <w:color w:val="000000" w:themeColor="text1"/>
          <w:sz w:val="22"/>
          <w:szCs w:val="22"/>
        </w:rPr>
        <w:t>Члан 50</w:t>
      </w:r>
      <w:r>
        <w:rPr>
          <w:color w:val="000000" w:themeColor="text1"/>
          <w:sz w:val="22"/>
          <w:szCs w:val="22"/>
          <w:lang w:val="en-US"/>
        </w:rPr>
        <w:t>.</w:t>
      </w:r>
    </w:p>
    <w:p w:rsidR="00607210" w:rsidRDefault="009C5A12">
      <w:pPr>
        <w:ind w:firstLine="720"/>
        <w:rPr>
          <w:color w:val="000000" w:themeColor="text1"/>
          <w:sz w:val="22"/>
          <w:szCs w:val="22"/>
        </w:rPr>
      </w:pPr>
      <w:r>
        <w:rPr>
          <w:color w:val="000000" w:themeColor="text1"/>
          <w:sz w:val="22"/>
          <w:szCs w:val="22"/>
        </w:rPr>
        <w:t>Овлашћује се надлежни орган за финансије да може вршити усклађивање исказаних примања и издатака са прописаним класификацијама и друге техничке исправке, а у складу са захтевима надлежног Министарства с тим да примања и издаци остају у складу са утврђеним износима.</w:t>
      </w:r>
    </w:p>
    <w:p w:rsidR="00607210" w:rsidRDefault="009C5A12">
      <w:pPr>
        <w:ind w:firstLine="708"/>
        <w:rPr>
          <w:sz w:val="22"/>
          <w:szCs w:val="22"/>
        </w:rPr>
      </w:pPr>
      <w:r>
        <w:rPr>
          <w:color w:val="000000" w:themeColor="text1"/>
          <w:sz w:val="22"/>
          <w:szCs w:val="22"/>
        </w:rPr>
        <w:t>Овлашћује се надлежни орган за финансије да може извршити усклађивање Одлуке о буџету општине Лајковац за 20</w:t>
      </w:r>
      <w:r>
        <w:rPr>
          <w:color w:val="000000" w:themeColor="text1"/>
          <w:sz w:val="22"/>
          <w:szCs w:val="22"/>
          <w:lang w:val="en-US"/>
        </w:rPr>
        <w:t>1</w:t>
      </w:r>
      <w:r>
        <w:rPr>
          <w:color w:val="000000" w:themeColor="text1"/>
          <w:sz w:val="22"/>
          <w:szCs w:val="22"/>
        </w:rPr>
        <w:t>8. годину са моделом исказивања резултата по Закону о буџету Републике Србије или другог важећег законског прописа, с тим да примања и издаци остају у складу са утврђеним износима.</w:t>
      </w:r>
    </w:p>
    <w:p w:rsidR="00607210" w:rsidRDefault="00607210">
      <w:pPr>
        <w:jc w:val="left"/>
        <w:rPr>
          <w:color w:val="000000" w:themeColor="text1"/>
          <w:sz w:val="22"/>
          <w:szCs w:val="22"/>
          <w:lang w:val="en-GB"/>
        </w:rPr>
      </w:pPr>
    </w:p>
    <w:p w:rsidR="00607210" w:rsidRDefault="009C5A12">
      <w:pPr>
        <w:jc w:val="center"/>
        <w:rPr>
          <w:sz w:val="22"/>
          <w:szCs w:val="22"/>
        </w:rPr>
      </w:pPr>
      <w:r>
        <w:rPr>
          <w:color w:val="000000" w:themeColor="text1"/>
          <w:sz w:val="22"/>
          <w:szCs w:val="22"/>
        </w:rPr>
        <w:t>Члан 51</w:t>
      </w:r>
      <w:r>
        <w:rPr>
          <w:color w:val="000000" w:themeColor="text1"/>
          <w:sz w:val="22"/>
          <w:szCs w:val="22"/>
          <w:lang w:val="en-US"/>
        </w:rPr>
        <w:t>.</w:t>
      </w:r>
    </w:p>
    <w:p w:rsidR="00607210" w:rsidRDefault="00607210">
      <w:pPr>
        <w:jc w:val="center"/>
        <w:rPr>
          <w:color w:val="000000" w:themeColor="text1"/>
          <w:sz w:val="22"/>
          <w:szCs w:val="22"/>
          <w:lang w:val="en-US"/>
        </w:rPr>
      </w:pPr>
    </w:p>
    <w:p w:rsidR="00607210" w:rsidRDefault="009C5A12">
      <w:pPr>
        <w:jc w:val="left"/>
        <w:rPr>
          <w:color w:val="000000" w:themeColor="text1"/>
          <w:sz w:val="22"/>
          <w:szCs w:val="22"/>
          <w:lang w:val="sr-Latn-ME"/>
        </w:rPr>
      </w:pPr>
      <w:r>
        <w:rPr>
          <w:color w:val="000000" w:themeColor="text1"/>
          <w:sz w:val="22"/>
          <w:szCs w:val="22"/>
        </w:rPr>
        <w:tab/>
        <w:t>Ову Одлуку доставити Министарству финансија и објавити у ”Службеном гласнику општине Лајковац”.</w:t>
      </w:r>
    </w:p>
    <w:p w:rsidR="00607210" w:rsidRDefault="00607210">
      <w:pPr>
        <w:jc w:val="left"/>
        <w:rPr>
          <w:color w:val="000000" w:themeColor="text1"/>
          <w:sz w:val="22"/>
          <w:szCs w:val="22"/>
          <w:lang w:val="sr-Latn-ME"/>
        </w:rPr>
      </w:pPr>
    </w:p>
    <w:p w:rsidR="00607210" w:rsidRDefault="009C5A12">
      <w:pPr>
        <w:jc w:val="center"/>
        <w:rPr>
          <w:color w:val="000000" w:themeColor="text1"/>
          <w:sz w:val="22"/>
          <w:szCs w:val="22"/>
        </w:rPr>
      </w:pPr>
      <w:r>
        <w:rPr>
          <w:color w:val="000000" w:themeColor="text1"/>
          <w:sz w:val="22"/>
          <w:szCs w:val="22"/>
        </w:rPr>
        <w:t>Члан 50.</w:t>
      </w:r>
    </w:p>
    <w:p w:rsidR="00607210" w:rsidRDefault="00607210">
      <w:pPr>
        <w:jc w:val="left"/>
        <w:rPr>
          <w:color w:val="000000" w:themeColor="text1"/>
          <w:sz w:val="22"/>
          <w:szCs w:val="22"/>
        </w:rPr>
      </w:pPr>
    </w:p>
    <w:p w:rsidR="00607210" w:rsidRDefault="009C5A12">
      <w:pPr>
        <w:jc w:val="left"/>
        <w:rPr>
          <w:color w:val="000000" w:themeColor="text1"/>
          <w:sz w:val="22"/>
          <w:szCs w:val="22"/>
          <w:lang w:val="sr-Latn-ME"/>
        </w:rPr>
      </w:pPr>
      <w:r>
        <w:rPr>
          <w:color w:val="000000" w:themeColor="text1"/>
          <w:sz w:val="22"/>
          <w:szCs w:val="22"/>
        </w:rPr>
        <w:tab/>
        <w:t>Ова Одлука ступа на снагу  даном  доношења, објавиће се у „Службеном гласнику општине Лајковац“ Лајковац</w:t>
      </w:r>
      <w:r>
        <w:rPr>
          <w:color w:val="000000" w:themeColor="text1"/>
          <w:sz w:val="22"/>
          <w:szCs w:val="22"/>
          <w:lang w:val="sr-Latn-ME"/>
        </w:rPr>
        <w:t>.</w:t>
      </w:r>
    </w:p>
    <w:p w:rsidR="00607210" w:rsidRDefault="00607210">
      <w:pPr>
        <w:jc w:val="left"/>
        <w:rPr>
          <w:color w:val="000000" w:themeColor="text1"/>
          <w:sz w:val="22"/>
          <w:szCs w:val="22"/>
          <w:lang w:val="en-GB"/>
        </w:rPr>
      </w:pPr>
    </w:p>
    <w:p w:rsidR="00607210" w:rsidRDefault="00607210">
      <w:pPr>
        <w:jc w:val="left"/>
        <w:rPr>
          <w:color w:val="000000" w:themeColor="text1"/>
          <w:sz w:val="22"/>
          <w:szCs w:val="22"/>
          <w:lang w:val="en-GB"/>
        </w:rPr>
      </w:pPr>
    </w:p>
    <w:p w:rsidR="00607210" w:rsidRDefault="00607210">
      <w:pPr>
        <w:jc w:val="left"/>
        <w:rPr>
          <w:color w:val="000000" w:themeColor="text1"/>
          <w:sz w:val="22"/>
          <w:szCs w:val="22"/>
        </w:rPr>
      </w:pPr>
    </w:p>
    <w:p w:rsidR="00607210" w:rsidRDefault="009C5A12">
      <w:pPr>
        <w:jc w:val="center"/>
        <w:rPr>
          <w:color w:val="000000" w:themeColor="text1"/>
          <w:sz w:val="22"/>
          <w:szCs w:val="22"/>
        </w:rPr>
      </w:pPr>
      <w:r>
        <w:rPr>
          <w:color w:val="000000" w:themeColor="text1"/>
          <w:sz w:val="22"/>
          <w:szCs w:val="22"/>
        </w:rPr>
        <w:t>СКУПШТИНА ОПШТИНЕ ЛАЈКОВАЦ</w:t>
      </w:r>
    </w:p>
    <w:p w:rsidR="00607210" w:rsidRDefault="009C5A12">
      <w:pPr>
        <w:jc w:val="center"/>
        <w:rPr>
          <w:color w:val="000000" w:themeColor="text1"/>
          <w:sz w:val="22"/>
          <w:szCs w:val="22"/>
          <w:lang w:val="en-US"/>
        </w:rPr>
      </w:pPr>
      <w:r>
        <w:rPr>
          <w:color w:val="000000" w:themeColor="text1"/>
          <w:sz w:val="22"/>
          <w:szCs w:val="22"/>
        </w:rPr>
        <w:t>Број ________</w:t>
      </w:r>
      <w:r>
        <w:rPr>
          <w:color w:val="000000" w:themeColor="text1"/>
          <w:sz w:val="22"/>
          <w:szCs w:val="22"/>
          <w:lang w:val="sr-Latn-ME"/>
        </w:rPr>
        <w:t xml:space="preserve"> </w:t>
      </w:r>
      <w:r>
        <w:rPr>
          <w:color w:val="000000" w:themeColor="text1"/>
          <w:sz w:val="22"/>
          <w:szCs w:val="22"/>
        </w:rPr>
        <w:t>од ________ године</w:t>
      </w:r>
    </w:p>
    <w:p w:rsidR="00607210" w:rsidRDefault="00607210">
      <w:pPr>
        <w:jc w:val="center"/>
        <w:rPr>
          <w:color w:val="000000" w:themeColor="text1"/>
          <w:sz w:val="22"/>
          <w:szCs w:val="22"/>
        </w:rPr>
      </w:pPr>
    </w:p>
    <w:p w:rsidR="00607210" w:rsidRDefault="009C5A12">
      <w:pPr>
        <w:jc w:val="left"/>
        <w:rPr>
          <w:b/>
          <w:color w:val="000000" w:themeColor="text1"/>
          <w:sz w:val="22"/>
          <w:szCs w:val="22"/>
        </w:rPr>
      </w:pP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p>
    <w:p w:rsidR="00607210" w:rsidRDefault="009C5A12">
      <w:pPr>
        <w:jc w:val="left"/>
        <w:rPr>
          <w:bCs w:val="0"/>
          <w:color w:val="000000" w:themeColor="text1"/>
          <w:sz w:val="22"/>
          <w:szCs w:val="22"/>
        </w:rPr>
      </w:pPr>
      <w:r>
        <w:rPr>
          <w:bCs w:val="0"/>
          <w:color w:val="000000" w:themeColor="text1"/>
          <w:sz w:val="22"/>
          <w:szCs w:val="22"/>
        </w:rPr>
        <w:tab/>
        <w:t>СЕКРЕТАР</w:t>
      </w:r>
      <w:r>
        <w:rPr>
          <w:bCs w:val="0"/>
          <w:color w:val="000000" w:themeColor="text1"/>
          <w:sz w:val="22"/>
          <w:szCs w:val="22"/>
        </w:rPr>
        <w:tab/>
      </w:r>
      <w:r>
        <w:rPr>
          <w:bCs w:val="0"/>
          <w:color w:val="000000" w:themeColor="text1"/>
          <w:sz w:val="22"/>
          <w:szCs w:val="22"/>
        </w:rPr>
        <w:tab/>
      </w:r>
      <w:r>
        <w:rPr>
          <w:bCs w:val="0"/>
          <w:color w:val="000000" w:themeColor="text1"/>
          <w:sz w:val="22"/>
          <w:szCs w:val="22"/>
        </w:rPr>
        <w:tab/>
      </w:r>
      <w:r>
        <w:rPr>
          <w:bCs w:val="0"/>
          <w:color w:val="000000" w:themeColor="text1"/>
          <w:sz w:val="22"/>
          <w:szCs w:val="22"/>
        </w:rPr>
        <w:tab/>
      </w:r>
      <w:r>
        <w:rPr>
          <w:bCs w:val="0"/>
          <w:color w:val="000000" w:themeColor="text1"/>
          <w:sz w:val="22"/>
          <w:szCs w:val="22"/>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rPr>
        <w:t>ПРЕДСЕДНИК</w:t>
      </w:r>
    </w:p>
    <w:p w:rsidR="00607210" w:rsidRDefault="009C5A12">
      <w:pPr>
        <w:jc w:val="left"/>
        <w:rPr>
          <w:bCs w:val="0"/>
          <w:color w:val="000000" w:themeColor="text1"/>
          <w:sz w:val="22"/>
          <w:szCs w:val="22"/>
          <w:lang w:val="en-US"/>
        </w:rPr>
      </w:pPr>
      <w:r>
        <w:rPr>
          <w:bCs w:val="0"/>
          <w:color w:val="000000" w:themeColor="text1"/>
          <w:sz w:val="22"/>
          <w:szCs w:val="22"/>
        </w:rPr>
        <w:t xml:space="preserve"> СКУПШТИНЕ ОПШТИНЕ</w:t>
      </w:r>
      <w:r>
        <w:rPr>
          <w:bCs w:val="0"/>
          <w:color w:val="000000" w:themeColor="text1"/>
          <w:sz w:val="22"/>
          <w:szCs w:val="22"/>
        </w:rPr>
        <w:tab/>
      </w:r>
      <w:r>
        <w:rPr>
          <w:bCs w:val="0"/>
          <w:color w:val="000000" w:themeColor="text1"/>
          <w:sz w:val="22"/>
          <w:szCs w:val="22"/>
        </w:rPr>
        <w:tab/>
      </w:r>
      <w:r>
        <w:rPr>
          <w:bCs w:val="0"/>
          <w:color w:val="000000" w:themeColor="text1"/>
          <w:sz w:val="22"/>
          <w:szCs w:val="22"/>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rPr>
        <w:t xml:space="preserve">СКУПШТИНЕ </w:t>
      </w:r>
      <w:r>
        <w:rPr>
          <w:bCs w:val="0"/>
          <w:color w:val="000000" w:themeColor="text1"/>
          <w:sz w:val="22"/>
          <w:szCs w:val="22"/>
          <w:lang w:val="en-US"/>
        </w:rPr>
        <w:t>OПШТИНЕ</w:t>
      </w:r>
    </w:p>
    <w:p w:rsidR="00607210" w:rsidRDefault="009C5A12">
      <w:pPr>
        <w:jc w:val="left"/>
        <w:rPr>
          <w:bCs w:val="0"/>
          <w:color w:val="000000" w:themeColor="text1"/>
          <w:sz w:val="22"/>
          <w:szCs w:val="22"/>
        </w:rPr>
      </w:pPr>
      <w:r>
        <w:rPr>
          <w:bCs w:val="0"/>
          <w:color w:val="000000" w:themeColor="text1"/>
          <w:sz w:val="22"/>
          <w:szCs w:val="22"/>
          <w:lang w:val="en-US"/>
        </w:rPr>
        <w:t xml:space="preserve">      </w:t>
      </w:r>
      <w:r>
        <w:rPr>
          <w:bCs w:val="0"/>
          <w:color w:val="000000" w:themeColor="text1"/>
          <w:sz w:val="22"/>
          <w:szCs w:val="22"/>
        </w:rPr>
        <w:t xml:space="preserve">    Горан Илић</w:t>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lang w:val="en-US"/>
        </w:rPr>
        <w:tab/>
      </w:r>
      <w:r>
        <w:rPr>
          <w:bCs w:val="0"/>
          <w:color w:val="000000" w:themeColor="text1"/>
          <w:sz w:val="22"/>
          <w:szCs w:val="22"/>
          <w:lang w:val="en-US"/>
        </w:rPr>
        <w:tab/>
        <w:t xml:space="preserve">          </w:t>
      </w:r>
      <w:r>
        <w:rPr>
          <w:bCs w:val="0"/>
          <w:color w:val="000000" w:themeColor="text1"/>
          <w:sz w:val="22"/>
          <w:szCs w:val="22"/>
        </w:rPr>
        <w:t>Живорад Бојичић</w:t>
      </w:r>
    </w:p>
    <w:p w:rsidR="00607210" w:rsidRDefault="00607210">
      <w:pPr>
        <w:jc w:val="left"/>
        <w:rPr>
          <w:color w:val="000000" w:themeColor="text1"/>
          <w:sz w:val="22"/>
          <w:szCs w:val="22"/>
        </w:rPr>
      </w:pPr>
    </w:p>
    <w:p w:rsidR="00607210" w:rsidRDefault="00607210">
      <w:pPr>
        <w:jc w:val="left"/>
        <w:rPr>
          <w:color w:val="000000" w:themeColor="text1"/>
          <w:sz w:val="22"/>
          <w:szCs w:val="22"/>
          <w:lang w:val="en-GB"/>
        </w:rPr>
      </w:pPr>
    </w:p>
    <w:p w:rsidR="00607210" w:rsidRDefault="00607210">
      <w:pPr>
        <w:jc w:val="left"/>
        <w:rPr>
          <w:color w:val="000000" w:themeColor="text1"/>
          <w:sz w:val="22"/>
          <w:szCs w:val="22"/>
          <w:lang w:val="sr-Latn-ME"/>
        </w:rPr>
      </w:pPr>
    </w:p>
    <w:p w:rsidR="00607210" w:rsidRDefault="009C5A12">
      <w:pPr>
        <w:jc w:val="center"/>
        <w:rPr>
          <w:color w:val="000000" w:themeColor="text1"/>
          <w:sz w:val="22"/>
          <w:szCs w:val="22"/>
          <w:lang w:val="en-US"/>
        </w:rPr>
      </w:pPr>
      <w:r>
        <w:rPr>
          <w:color w:val="000000" w:themeColor="text1"/>
          <w:sz w:val="22"/>
          <w:szCs w:val="22"/>
          <w:lang w:val="en-US"/>
        </w:rPr>
        <w:t>Об р а з л о ж е њ е</w:t>
      </w:r>
    </w:p>
    <w:p w:rsidR="00607210" w:rsidRDefault="00607210">
      <w:pPr>
        <w:jc w:val="left"/>
        <w:rPr>
          <w:color w:val="000000" w:themeColor="text1"/>
          <w:sz w:val="22"/>
          <w:szCs w:val="22"/>
        </w:rPr>
      </w:pPr>
    </w:p>
    <w:p w:rsidR="0054325E" w:rsidRDefault="009C5A12" w:rsidP="0054325E">
      <w:pPr>
        <w:rPr>
          <w:sz w:val="22"/>
          <w:szCs w:val="22"/>
        </w:rPr>
      </w:pPr>
      <w:r>
        <w:rPr>
          <w:color w:val="000000" w:themeColor="text1"/>
          <w:sz w:val="22"/>
          <w:szCs w:val="22"/>
          <w:lang w:val="en-US"/>
        </w:rPr>
        <w:tab/>
        <w:t>Правни основ за доношење Одлуке о буџету општине Лајковац за 201</w:t>
      </w:r>
      <w:r>
        <w:rPr>
          <w:color w:val="000000" w:themeColor="text1"/>
          <w:sz w:val="22"/>
          <w:szCs w:val="22"/>
        </w:rPr>
        <w:t>8</w:t>
      </w:r>
      <w:r>
        <w:rPr>
          <w:color w:val="000000" w:themeColor="text1"/>
          <w:sz w:val="22"/>
          <w:szCs w:val="22"/>
          <w:lang w:val="en-US"/>
        </w:rPr>
        <w:t>. годину садржан је у члану 43, члану 47. и члану 63. Закона о буџетском систему („Службени гласник РС”, бр. 54/09, 73/2010,  101/2010, 101/2011, 93/2012, 62/2013 , 63/2013, 108/2013</w:t>
      </w:r>
      <w:r>
        <w:rPr>
          <w:color w:val="000000" w:themeColor="text1"/>
          <w:sz w:val="22"/>
          <w:szCs w:val="22"/>
        </w:rPr>
        <w:t>,</w:t>
      </w:r>
      <w:r>
        <w:rPr>
          <w:color w:val="000000" w:themeColor="text1"/>
          <w:sz w:val="22"/>
          <w:szCs w:val="22"/>
          <w:lang w:val="en-US"/>
        </w:rPr>
        <w:t xml:space="preserve">142/2104 </w:t>
      </w:r>
      <w:r>
        <w:rPr>
          <w:color w:val="000000" w:themeColor="text1"/>
          <w:sz w:val="22"/>
          <w:szCs w:val="22"/>
        </w:rPr>
        <w:t>,</w:t>
      </w:r>
      <w:r>
        <w:rPr>
          <w:color w:val="000000" w:themeColor="text1"/>
          <w:sz w:val="22"/>
          <w:szCs w:val="22"/>
          <w:lang w:val="en-US"/>
        </w:rPr>
        <w:t>68/2015</w:t>
      </w:r>
      <w:r>
        <w:rPr>
          <w:color w:val="000000" w:themeColor="text1"/>
          <w:sz w:val="22"/>
          <w:szCs w:val="22"/>
        </w:rPr>
        <w:t xml:space="preserve">, 103/2015, </w:t>
      </w:r>
      <w:r>
        <w:rPr>
          <w:color w:val="1A1617"/>
          <w:sz w:val="22"/>
          <w:szCs w:val="22"/>
        </w:rPr>
        <w:t>99/2016</w:t>
      </w:r>
      <w:r>
        <w:rPr>
          <w:color w:val="FF0000"/>
          <w:sz w:val="22"/>
          <w:szCs w:val="22"/>
        </w:rPr>
        <w:t xml:space="preserve"> </w:t>
      </w:r>
      <w:r>
        <w:rPr>
          <w:color w:val="000000" w:themeColor="text1"/>
          <w:sz w:val="22"/>
          <w:szCs w:val="22"/>
        </w:rPr>
        <w:t xml:space="preserve">и </w:t>
      </w:r>
      <w:r w:rsidR="00254AA1" w:rsidRPr="00254AA1">
        <w:rPr>
          <w:color w:val="FF0000"/>
          <w:sz w:val="22"/>
          <w:szCs w:val="22"/>
        </w:rPr>
        <w:t>113/</w:t>
      </w:r>
      <w:r w:rsidR="00254AA1">
        <w:rPr>
          <w:color w:val="FF0000"/>
          <w:sz w:val="22"/>
          <w:szCs w:val="22"/>
          <w:lang w:val="sr-Cyrl-RS"/>
        </w:rPr>
        <w:t>20</w:t>
      </w:r>
      <w:r w:rsidR="00254AA1" w:rsidRPr="00254AA1">
        <w:rPr>
          <w:color w:val="FF0000"/>
          <w:sz w:val="22"/>
          <w:szCs w:val="22"/>
        </w:rPr>
        <w:t>17</w:t>
      </w:r>
      <w:r>
        <w:rPr>
          <w:color w:val="FF0000"/>
          <w:sz w:val="22"/>
          <w:szCs w:val="22"/>
          <w:lang w:val="en-US"/>
        </w:rPr>
        <w:t>)</w:t>
      </w:r>
      <w:r>
        <w:rPr>
          <w:color w:val="000000" w:themeColor="text1"/>
          <w:sz w:val="22"/>
          <w:szCs w:val="22"/>
          <w:lang w:val="en-US"/>
        </w:rPr>
        <w:t xml:space="preserve">  члану 32. Закона о локалној самоуправи (''Службени гласник РС'', број 129/07) и члану 39. Статута општине Лајковац (''Службени гласник о</w:t>
      </w:r>
      <w:r w:rsidR="0054325E">
        <w:rPr>
          <w:color w:val="000000" w:themeColor="text1"/>
          <w:sz w:val="22"/>
          <w:szCs w:val="22"/>
          <w:lang w:val="en-US"/>
        </w:rPr>
        <w:t>пштине Лајковац'', број: 11/08)</w:t>
      </w:r>
    </w:p>
    <w:p w:rsidR="00607210" w:rsidRPr="0054325E" w:rsidRDefault="0054325E" w:rsidP="0054325E">
      <w:pPr>
        <w:rPr>
          <w:sz w:val="22"/>
          <w:szCs w:val="22"/>
        </w:rPr>
      </w:pPr>
      <w:r>
        <w:rPr>
          <w:bCs w:val="0"/>
          <w:color w:val="000000"/>
          <w:sz w:val="22"/>
          <w:szCs w:val="22"/>
          <w:lang w:val="sr-Cyrl-RS" w:eastAsia="sr-Latn-CS"/>
        </w:rPr>
        <w:t xml:space="preserve">                                         </w:t>
      </w:r>
    </w:p>
    <w:p w:rsidR="00607210" w:rsidRDefault="00607210">
      <w:pPr>
        <w:jc w:val="left"/>
        <w:rPr>
          <w:b/>
          <w:bCs w:val="0"/>
          <w:color w:val="000000"/>
          <w:sz w:val="22"/>
          <w:szCs w:val="22"/>
          <w:lang w:eastAsia="sr-Latn-CS"/>
        </w:rPr>
      </w:pPr>
    </w:p>
    <w:p w:rsidR="0054325E" w:rsidRDefault="0054325E">
      <w:pPr>
        <w:jc w:val="left"/>
        <w:rPr>
          <w:b/>
          <w:bCs w:val="0"/>
          <w:color w:val="000000"/>
          <w:sz w:val="22"/>
          <w:szCs w:val="22"/>
          <w:lang w:eastAsia="sr-Latn-CS"/>
        </w:rPr>
      </w:pPr>
    </w:p>
    <w:p w:rsidR="0054325E" w:rsidRDefault="0054325E">
      <w:pPr>
        <w:jc w:val="left"/>
        <w:rPr>
          <w:b/>
          <w:bCs w:val="0"/>
          <w:color w:val="000000"/>
          <w:sz w:val="22"/>
          <w:szCs w:val="22"/>
          <w:lang w:eastAsia="sr-Latn-CS"/>
        </w:rPr>
      </w:pPr>
    </w:p>
    <w:p w:rsidR="0054325E" w:rsidRDefault="0054325E">
      <w:pPr>
        <w:jc w:val="left"/>
        <w:rPr>
          <w:b/>
          <w:bCs w:val="0"/>
          <w:color w:val="000000"/>
          <w:sz w:val="22"/>
          <w:szCs w:val="22"/>
          <w:lang w:eastAsia="sr-Latn-CS"/>
        </w:rPr>
      </w:pPr>
    </w:p>
    <w:p w:rsidR="0054325E" w:rsidRDefault="0054325E">
      <w:pPr>
        <w:jc w:val="left"/>
        <w:rPr>
          <w:b/>
          <w:bCs w:val="0"/>
          <w:color w:val="000000"/>
          <w:sz w:val="22"/>
          <w:szCs w:val="22"/>
          <w:lang w:eastAsia="sr-Latn-CS"/>
        </w:rPr>
      </w:pPr>
    </w:p>
    <w:p w:rsidR="0054325E" w:rsidRDefault="0054325E">
      <w:pPr>
        <w:jc w:val="left"/>
        <w:rPr>
          <w:b/>
          <w:bCs w:val="0"/>
          <w:color w:val="000000"/>
          <w:sz w:val="22"/>
          <w:szCs w:val="22"/>
          <w:lang w:eastAsia="sr-Latn-CS"/>
        </w:rPr>
      </w:pPr>
    </w:p>
    <w:p w:rsidR="00607210" w:rsidRDefault="00B72B55" w:rsidP="0054325E">
      <w:pPr>
        <w:spacing w:after="200" w:line="276" w:lineRule="auto"/>
        <w:ind w:left="777"/>
        <w:jc w:val="left"/>
        <w:rPr>
          <w:sz w:val="22"/>
          <w:szCs w:val="22"/>
        </w:rPr>
      </w:pPr>
      <w:r>
        <w:rPr>
          <w:b/>
          <w:bCs w:val="0"/>
          <w:color w:val="000000"/>
          <w:sz w:val="22"/>
          <w:szCs w:val="22"/>
          <w:lang w:eastAsia="sr-Latn-CS"/>
        </w:rPr>
        <w:t xml:space="preserve"> I </w:t>
      </w:r>
      <w:r w:rsidR="009C5A12">
        <w:rPr>
          <w:b/>
          <w:bCs w:val="0"/>
          <w:color w:val="000000"/>
          <w:sz w:val="22"/>
          <w:szCs w:val="22"/>
          <w:lang w:eastAsia="sr-Latn-CS"/>
        </w:rPr>
        <w:t xml:space="preserve">Основне макроекономске претпоставке </w:t>
      </w:r>
      <w:r w:rsidR="0054325E">
        <w:rPr>
          <w:b/>
          <w:bCs w:val="0"/>
          <w:color w:val="000000"/>
          <w:sz w:val="22"/>
          <w:szCs w:val="22"/>
          <w:lang w:val="sr-Cyrl-RS" w:eastAsia="sr-Latn-CS"/>
        </w:rPr>
        <w:t xml:space="preserve">за </w:t>
      </w:r>
      <w:r w:rsidR="0054325E">
        <w:rPr>
          <w:b/>
          <w:bCs w:val="0"/>
          <w:color w:val="000000"/>
          <w:sz w:val="22"/>
          <w:szCs w:val="22"/>
          <w:lang w:eastAsia="sr-Latn-CS"/>
        </w:rPr>
        <w:t>период</w:t>
      </w:r>
      <w:r w:rsidR="009C5A12">
        <w:rPr>
          <w:b/>
          <w:bCs w:val="0"/>
          <w:color w:val="000000"/>
          <w:sz w:val="22"/>
          <w:szCs w:val="22"/>
          <w:lang w:eastAsia="sr-Latn-CS"/>
        </w:rPr>
        <w:t xml:space="preserve"> 2017. – 2019. године</w:t>
      </w:r>
    </w:p>
    <w:p w:rsidR="00607210" w:rsidRDefault="009C5A12">
      <w:pPr>
        <w:pStyle w:val="BodyText"/>
        <w:spacing w:line="288" w:lineRule="auto"/>
        <w:jc w:val="left"/>
        <w:rPr>
          <w:sz w:val="22"/>
          <w:szCs w:val="22"/>
        </w:rPr>
      </w:pPr>
      <w:bookmarkStart w:id="1" w:name="docs-internal-guid-94d8c418-6428-5dd9-fc"/>
      <w:bookmarkEnd w:id="1"/>
      <w:r>
        <w:rPr>
          <w:color w:val="000000"/>
          <w:sz w:val="22"/>
          <w:szCs w:val="22"/>
        </w:rPr>
        <w:t>           </w:t>
      </w:r>
      <w:r>
        <w:rPr>
          <w:b w:val="0"/>
          <w:color w:val="000000"/>
          <w:sz w:val="22"/>
          <w:szCs w:val="22"/>
        </w:rPr>
        <w:t xml:space="preserve">Након успешно спроведене фискалне консолидације, стабилизације јавних финансија и преокрета вишегодишње растућег тренда јавног дуга, Влада РС остаје фокусирана на даље побољшање привредног амбијента и обезбеђивање високих стопа привредног раста, са крајњим циљем смањења незапослености и подизања животног стандарда становништва. Привредна активност наставља раст и током 2017. године. На страни понуде, главни покретачи су прерађивачка индустрија и услужни сектор, док посматрано са расходне стране БДП позитиван допринос дају све компоненте тражње осим нето извоза. У првој половини године одређени ризици „на доле“ су активирани, што се негативно одразило на укупну привредну активност. Ипак, краткорочни индикатори из последњих неколико месеци указују на њихову једнократну природу, те не постоји ризик да се путања раста значајније успори у средњем року. Ревидирање првобитно пројектоване стопе од 3,0% је последица негативних кретања у електро-енергетском сектору и пољопривреди услед екстремних мразева с почетка године, односно изразито неповoљних агрометеоролошких услова у летњим месецима. Будући да је природа ових чинилаца привремена овим се не угрожава основни сценарио развоја. Сви фискални индикатори су значајно изнад постављених циљева, монетарни токови су стабилни и предвидиви, настављена су побољшања на тржишту радне снаге а обим спољнотрговинске размене се повећава.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Основне макроекономске претпоставке за период 2017. – 2020. године</w:t>
      </w:r>
    </w:p>
    <w:p w:rsidR="004B236B" w:rsidRDefault="009C5A12">
      <w:pPr>
        <w:pStyle w:val="BodyText"/>
        <w:spacing w:after="200" w:line="288" w:lineRule="auto"/>
        <w:jc w:val="left"/>
        <w:rPr>
          <w:color w:val="000000"/>
          <w:sz w:val="22"/>
          <w:szCs w:val="22"/>
        </w:rPr>
      </w:pPr>
      <w:r>
        <w:rPr>
          <w:color w:val="000000"/>
          <w:sz w:val="22"/>
          <w:szCs w:val="22"/>
        </w:rPr>
        <w:t> </w:t>
      </w:r>
    </w:p>
    <w:tbl>
      <w:tblPr>
        <w:tblW w:w="4976"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3676"/>
        <w:gridCol w:w="1223"/>
        <w:gridCol w:w="1447"/>
        <w:gridCol w:w="1144"/>
        <w:gridCol w:w="1483"/>
      </w:tblGrid>
      <w:tr w:rsidR="004B236B" w:rsidTr="00F4002D">
        <w:trPr>
          <w:trHeight w:val="245"/>
        </w:trPr>
        <w:tc>
          <w:tcPr>
            <w:tcW w:w="3812" w:type="dxa"/>
            <w:vMerge w:val="restart"/>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rPr>
                <w:rFonts w:asciiTheme="majorHAnsi" w:eastAsia="Calibri" w:hAnsiTheme="majorHAnsi"/>
                <w:sz w:val="18"/>
                <w:szCs w:val="18"/>
              </w:rPr>
            </w:pPr>
            <w:r w:rsidRPr="00332066">
              <w:rPr>
                <w:rFonts w:asciiTheme="majorHAnsi" w:eastAsia="Calibri" w:hAnsiTheme="majorHAnsi"/>
                <w:sz w:val="18"/>
                <w:szCs w:val="18"/>
              </w:rPr>
              <w:t>Исказано у процентима осим ако није другачије назначено</w:t>
            </w:r>
          </w:p>
        </w:tc>
        <w:tc>
          <w:tcPr>
            <w:tcW w:w="5523" w:type="dxa"/>
            <w:gridSpan w:val="4"/>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 xml:space="preserve">                                         ПРОЈЕКЦИЈА</w:t>
            </w:r>
          </w:p>
        </w:tc>
      </w:tr>
      <w:tr w:rsidR="004B236B" w:rsidTr="00F4002D">
        <w:trPr>
          <w:trHeight w:val="245"/>
        </w:trPr>
        <w:tc>
          <w:tcPr>
            <w:tcW w:w="3812" w:type="dxa"/>
            <w:vMerge/>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rPr>
                <w:rFonts w:asciiTheme="majorHAnsi" w:eastAsia="Calibri" w:hAnsiTheme="majorHAnsi"/>
                <w:sz w:val="18"/>
                <w:szCs w:val="18"/>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center"/>
              <w:rPr>
                <w:lang w:val="sr-Cyrl-RS"/>
              </w:rPr>
            </w:pPr>
            <w:r>
              <w:rPr>
                <w:rFonts w:asciiTheme="majorHAnsi" w:hAnsiTheme="majorHAnsi"/>
                <w:sz w:val="18"/>
                <w:szCs w:val="18"/>
              </w:rPr>
              <w:t>201</w:t>
            </w:r>
            <w:r>
              <w:rPr>
                <w:rFonts w:asciiTheme="majorHAnsi" w:hAnsiTheme="majorHAnsi"/>
                <w:sz w:val="18"/>
                <w:szCs w:val="18"/>
                <w:lang w:val="sr-Cyrl-RS"/>
              </w:rPr>
              <w:t>7</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center"/>
              <w:rPr>
                <w:lang w:val="sr-Cyrl-RS"/>
              </w:rPr>
            </w:pPr>
            <w:r>
              <w:rPr>
                <w:rFonts w:asciiTheme="majorHAnsi" w:hAnsiTheme="majorHAnsi"/>
                <w:sz w:val="18"/>
                <w:szCs w:val="18"/>
              </w:rPr>
              <w:t>201</w:t>
            </w:r>
            <w:r>
              <w:rPr>
                <w:rFonts w:asciiTheme="majorHAnsi" w:hAnsiTheme="majorHAnsi"/>
                <w:sz w:val="18"/>
                <w:szCs w:val="18"/>
                <w:lang w:val="sr-Cyrl-RS"/>
              </w:rPr>
              <w:t>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center"/>
              <w:rPr>
                <w:lang w:val="sr-Cyrl-RS"/>
              </w:rPr>
            </w:pPr>
            <w:r>
              <w:rPr>
                <w:rFonts w:asciiTheme="majorHAnsi" w:hAnsiTheme="majorHAnsi"/>
                <w:sz w:val="18"/>
                <w:szCs w:val="18"/>
              </w:rPr>
              <w:t>201</w:t>
            </w:r>
            <w:r>
              <w:rPr>
                <w:rFonts w:asciiTheme="majorHAnsi" w:hAnsiTheme="majorHAnsi"/>
                <w:sz w:val="18"/>
                <w:szCs w:val="18"/>
                <w:lang w:val="sr-Cyrl-RS"/>
              </w:rPr>
              <w:t>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center"/>
              <w:rPr>
                <w:lang w:val="sr-Cyrl-RS"/>
              </w:rPr>
            </w:pPr>
            <w:r>
              <w:rPr>
                <w:rFonts w:asciiTheme="majorHAnsi" w:hAnsiTheme="majorHAnsi"/>
                <w:sz w:val="18"/>
                <w:szCs w:val="18"/>
              </w:rPr>
              <w:t>20</w:t>
            </w:r>
            <w:r>
              <w:rPr>
                <w:rFonts w:asciiTheme="majorHAnsi" w:hAnsiTheme="majorHAnsi"/>
                <w:sz w:val="18"/>
                <w:szCs w:val="18"/>
                <w:lang w:val="sr-Cyrl-RS"/>
              </w:rPr>
              <w:t>20</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Стопа реалног раста БДП</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en-US"/>
              </w:rPr>
              <w:t>2</w:t>
            </w:r>
            <w:r>
              <w:rPr>
                <w:rFonts w:asciiTheme="majorHAnsi" w:hAnsiTheme="majorHAnsi"/>
                <w:sz w:val="18"/>
                <w:szCs w:val="18"/>
              </w:rPr>
              <w:t>,</w:t>
            </w:r>
            <w:r>
              <w:rPr>
                <w:rFonts w:asciiTheme="majorHAnsi" w:hAnsiTheme="majorHAnsi"/>
                <w:sz w:val="18"/>
                <w:szCs w:val="18"/>
                <w:lang w:val="sr-Cyrl-RS"/>
              </w:rPr>
              <w:t>0</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rPr>
              <w:t>3.</w:t>
            </w:r>
            <w:r>
              <w:rPr>
                <w:rFonts w:asciiTheme="majorHAnsi" w:hAnsiTheme="majorHAnsi"/>
                <w:sz w:val="18"/>
                <w:szCs w:val="18"/>
                <w:lang w:val="sr-Cyrl-RS"/>
              </w:rPr>
              <w:t>5</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rPr>
              <w:t>3.</w:t>
            </w:r>
            <w:r>
              <w:rPr>
                <w:rFonts w:asciiTheme="majorHAnsi" w:hAnsiTheme="majorHAnsi"/>
                <w:sz w:val="18"/>
                <w:szCs w:val="18"/>
                <w:lang w:val="en-US"/>
              </w:rPr>
              <w:t>5</w:t>
            </w:r>
            <w:r>
              <w:rPr>
                <w:rFonts w:asciiTheme="majorHAnsi" w:hAnsiTheme="majorHAnsi"/>
                <w:sz w:val="18"/>
                <w:szCs w:val="18"/>
                <w:lang w:val="sr-Cyrl-RS"/>
              </w:rPr>
              <w:t>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4</w:t>
            </w:r>
            <w:r>
              <w:rPr>
                <w:rFonts w:asciiTheme="majorHAnsi" w:hAnsiTheme="majorHAnsi"/>
                <w:sz w:val="18"/>
                <w:szCs w:val="18"/>
              </w:rPr>
              <w:t>,</w:t>
            </w:r>
            <w:r>
              <w:rPr>
                <w:rFonts w:asciiTheme="majorHAnsi" w:hAnsiTheme="majorHAnsi"/>
                <w:sz w:val="18"/>
                <w:szCs w:val="18"/>
                <w:lang w:val="sr-Cyrl-RS"/>
              </w:rPr>
              <w:t>0</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БДП у текућим тржишним ценама (у млрд РСД)</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4469</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4755</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5057</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5417</w:t>
            </w:r>
          </w:p>
        </w:tc>
      </w:tr>
      <w:tr w:rsidR="004B236B" w:rsidTr="00F4002D">
        <w:trPr>
          <w:trHeight w:val="245"/>
        </w:trPr>
        <w:tc>
          <w:tcPr>
            <w:tcW w:w="7774" w:type="dxa"/>
            <w:gridSpan w:val="4"/>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rPr>
                <w:b/>
                <w:i/>
              </w:rPr>
            </w:pPr>
            <w:r w:rsidRPr="00713001">
              <w:rPr>
                <w:rFonts w:asciiTheme="majorHAnsi" w:hAnsiTheme="majorHAnsi"/>
                <w:b/>
                <w:i/>
                <w:sz w:val="18"/>
                <w:szCs w:val="18"/>
              </w:rPr>
              <w:t>Извори раста :процентне промене у консатованим ценама</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Default="004B236B" w:rsidP="00F4002D">
            <w:pPr>
              <w:rPr>
                <w:rFonts w:asciiTheme="majorHAnsi" w:hAnsiTheme="majorHAnsi"/>
                <w:sz w:val="18"/>
                <w:szCs w:val="18"/>
              </w:rPr>
            </w:pP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 xml:space="preserve">Лична потрошња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1,8</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2,7</w:t>
            </w:r>
            <w:r>
              <w:rPr>
                <w:rFonts w:asciiTheme="majorHAnsi" w:hAnsiTheme="majorHAnsi"/>
                <w:sz w:val="18"/>
                <w:szCs w:val="18"/>
              </w:rPr>
              <w:t xml:space="preserve"> </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3,4</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3,8</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Државна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1,4</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2,2</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1,9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2,7</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Инвестиције у    фиксни капитал</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4,3</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center"/>
              <w:rPr>
                <w:lang w:val="sr-Cyrl-RS"/>
              </w:rPr>
            </w:pPr>
            <w:r>
              <w:rPr>
                <w:rFonts w:asciiTheme="majorHAnsi" w:hAnsiTheme="majorHAnsi"/>
                <w:sz w:val="18"/>
                <w:szCs w:val="18"/>
                <w:lang w:val="sr-Cyrl-RS"/>
              </w:rPr>
              <w:t xml:space="preserve">                          5</w:t>
            </w:r>
            <w:r>
              <w:rPr>
                <w:rFonts w:asciiTheme="majorHAnsi" w:hAnsiTheme="majorHAnsi"/>
                <w:sz w:val="18"/>
                <w:szCs w:val="18"/>
              </w:rPr>
              <w:t>,</w:t>
            </w:r>
            <w:r>
              <w:rPr>
                <w:rFonts w:asciiTheme="majorHAnsi" w:hAnsiTheme="majorHAnsi"/>
                <w:sz w:val="18"/>
                <w:szCs w:val="18"/>
                <w:lang w:val="sr-Cyrl-RS"/>
              </w:rPr>
              <w:t>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 xml:space="preserve">          4,1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5,3</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Извоз робе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10,0</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8,8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8,4</w:t>
            </w:r>
            <w:r>
              <w:rPr>
                <w:rFonts w:asciiTheme="majorHAnsi" w:hAnsiTheme="majorHAnsi"/>
                <w:sz w:val="18"/>
                <w:szCs w:val="18"/>
              </w:rPr>
              <w:t xml:space="preserve"> </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7,9</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Увоз робе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8,6</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7,0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7,2</w:t>
            </w:r>
            <w:r>
              <w:rPr>
                <w:rFonts w:asciiTheme="majorHAnsi" w:hAnsiTheme="majorHAnsi"/>
                <w:sz w:val="18"/>
                <w:szCs w:val="18"/>
              </w:rPr>
              <w:t xml:space="preserve"> </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7,0</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 xml:space="preserve">Допринос расту БДП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rPr>
                <w:rFonts w:asciiTheme="majorHAnsi" w:hAnsiTheme="majorHAnsi"/>
                <w:sz w:val="18"/>
                <w:szCs w:val="18"/>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rPr>
                <w:rFonts w:asciiTheme="majorHAnsi" w:hAnsiTheme="majorHAnsi"/>
                <w:sz w:val="18"/>
                <w:szCs w:val="18"/>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Default="004B236B" w:rsidP="00F4002D">
            <w:pPr>
              <w:jc w:val="right"/>
              <w:rPr>
                <w:rFonts w:asciiTheme="majorHAnsi" w:hAnsiTheme="majorHAnsi"/>
                <w:sz w:val="18"/>
                <w:szCs w:val="18"/>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Default="004B236B" w:rsidP="00F4002D">
            <w:pPr>
              <w:jc w:val="right"/>
              <w:rPr>
                <w:rFonts w:asciiTheme="majorHAnsi" w:hAnsiTheme="majorHAnsi"/>
                <w:sz w:val="18"/>
                <w:szCs w:val="18"/>
              </w:rPr>
            </w:pP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 xml:space="preserve">Финална домаћа тражња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en-US"/>
              </w:rPr>
              <w:t>2,</w:t>
            </w:r>
            <w:r>
              <w:rPr>
                <w:rFonts w:asciiTheme="majorHAnsi" w:hAnsiTheme="majorHAnsi"/>
                <w:sz w:val="18"/>
                <w:szCs w:val="18"/>
                <w:lang w:val="sr-Cyrl-RS"/>
              </w:rPr>
              <w:t>4</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3,4</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en-US"/>
              </w:rPr>
              <w:t>3,</w:t>
            </w:r>
            <w:r>
              <w:rPr>
                <w:rFonts w:asciiTheme="majorHAnsi" w:hAnsiTheme="majorHAnsi"/>
                <w:sz w:val="18"/>
                <w:szCs w:val="18"/>
                <w:lang w:val="sr-Cyrl-RS"/>
              </w:rPr>
              <w:t>7</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713001" w:rsidRDefault="004B236B" w:rsidP="00F4002D">
            <w:pPr>
              <w:jc w:val="right"/>
              <w:rPr>
                <w:lang w:val="sr-Cyrl-RS"/>
              </w:rPr>
            </w:pPr>
            <w:r>
              <w:rPr>
                <w:rFonts w:asciiTheme="majorHAnsi" w:hAnsiTheme="majorHAnsi"/>
                <w:sz w:val="18"/>
                <w:szCs w:val="18"/>
                <w:lang w:val="sr-Cyrl-RS"/>
              </w:rPr>
              <w:t>4,4</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Инвестициона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en-US"/>
              </w:rPr>
              <w:t>0,8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rPr>
              <w:t>1,</w:t>
            </w:r>
            <w:r>
              <w:rPr>
                <w:rFonts w:asciiTheme="majorHAnsi" w:hAnsiTheme="majorHAnsi"/>
                <w:sz w:val="18"/>
                <w:szCs w:val="18"/>
                <w:lang w:val="sr-Cyrl-RS"/>
              </w:rPr>
              <w:t>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0,9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713001" w:rsidRDefault="004B236B" w:rsidP="00F4002D">
            <w:pPr>
              <w:jc w:val="right"/>
              <w:rPr>
                <w:lang w:val="sr-Cyrl-RS"/>
              </w:rPr>
            </w:pPr>
            <w:r>
              <w:rPr>
                <w:rFonts w:asciiTheme="majorHAnsi" w:hAnsiTheme="majorHAnsi"/>
                <w:sz w:val="18"/>
                <w:szCs w:val="18"/>
              </w:rPr>
              <w:t>1,</w:t>
            </w:r>
            <w:r>
              <w:rPr>
                <w:rFonts w:asciiTheme="majorHAnsi" w:hAnsiTheme="majorHAnsi"/>
                <w:sz w:val="18"/>
                <w:szCs w:val="18"/>
                <w:lang w:val="sr-Cyrl-RS"/>
              </w:rPr>
              <w:t>1</w:t>
            </w:r>
          </w:p>
        </w:tc>
      </w:tr>
      <w:tr w:rsidR="004B236B" w:rsidTr="00F4002D">
        <w:trPr>
          <w:trHeight w:val="317"/>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Лична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1,3</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2,0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2,5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713001" w:rsidRDefault="004B236B" w:rsidP="00F4002D">
            <w:pPr>
              <w:jc w:val="right"/>
              <w:rPr>
                <w:lang w:val="sr-Cyrl-RS"/>
              </w:rPr>
            </w:pPr>
            <w:r>
              <w:rPr>
                <w:rFonts w:asciiTheme="majorHAnsi" w:hAnsiTheme="majorHAnsi"/>
                <w:sz w:val="18"/>
                <w:szCs w:val="18"/>
                <w:lang w:val="sr-Cyrl-RS"/>
              </w:rPr>
              <w:t>2,8</w:t>
            </w:r>
          </w:p>
          <w:p w:rsidR="004B236B" w:rsidRDefault="004B236B" w:rsidP="00F4002D">
            <w:pPr>
              <w:jc w:val="right"/>
              <w:rPr>
                <w:rFonts w:asciiTheme="majorHAnsi" w:hAnsiTheme="majorHAnsi"/>
                <w:sz w:val="18"/>
                <w:szCs w:val="18"/>
              </w:rPr>
            </w:pP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Државна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0,3</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en-US"/>
              </w:rPr>
              <w:t>0,</w:t>
            </w:r>
            <w:r>
              <w:rPr>
                <w:rFonts w:asciiTheme="majorHAnsi" w:hAnsiTheme="majorHAnsi"/>
                <w:sz w:val="18"/>
                <w:szCs w:val="18"/>
                <w:lang w:val="sr-Cyrl-RS"/>
              </w:rPr>
              <w:t>4</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en-US"/>
              </w:rPr>
              <w:t>0,</w:t>
            </w:r>
            <w:r>
              <w:rPr>
                <w:rFonts w:asciiTheme="majorHAnsi" w:hAnsiTheme="majorHAnsi"/>
                <w:sz w:val="18"/>
                <w:szCs w:val="18"/>
                <w:lang w:val="sr-Cyrl-RS"/>
              </w:rPr>
              <w:t>3</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713001" w:rsidRDefault="004B236B" w:rsidP="00F4002D">
            <w:pPr>
              <w:tabs>
                <w:tab w:val="left" w:pos="795"/>
              </w:tabs>
              <w:jc w:val="right"/>
              <w:rPr>
                <w:lang w:val="sr-Cyrl-RS"/>
              </w:rPr>
            </w:pPr>
            <w:r>
              <w:rPr>
                <w:rFonts w:asciiTheme="majorHAnsi" w:hAnsiTheme="majorHAnsi"/>
                <w:sz w:val="18"/>
                <w:szCs w:val="18"/>
              </w:rPr>
              <w:t>0,</w:t>
            </w:r>
            <w:r>
              <w:rPr>
                <w:rFonts w:asciiTheme="majorHAnsi" w:hAnsiTheme="majorHAnsi"/>
                <w:sz w:val="18"/>
                <w:szCs w:val="18"/>
                <w:lang w:val="sr-Cyrl-RS"/>
              </w:rPr>
              <w:t>5</w:t>
            </w:r>
          </w:p>
          <w:p w:rsidR="004B236B" w:rsidRDefault="004B236B" w:rsidP="00F4002D">
            <w:pPr>
              <w:tabs>
                <w:tab w:val="left" w:pos="795"/>
              </w:tabs>
              <w:jc w:val="right"/>
              <w:rPr>
                <w:rFonts w:asciiTheme="majorHAnsi" w:hAnsiTheme="majorHAnsi"/>
                <w:sz w:val="18"/>
                <w:szCs w:val="18"/>
              </w:rPr>
            </w:pP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Спољнотрговински биланс роба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w:t>
            </w:r>
            <w:r>
              <w:rPr>
                <w:rFonts w:asciiTheme="majorHAnsi" w:hAnsiTheme="majorHAnsi"/>
                <w:sz w:val="18"/>
                <w:szCs w:val="18"/>
              </w:rPr>
              <w:t>0,</w:t>
            </w:r>
            <w:r>
              <w:rPr>
                <w:rFonts w:asciiTheme="majorHAnsi" w:hAnsiTheme="majorHAnsi"/>
                <w:sz w:val="18"/>
                <w:szCs w:val="18"/>
                <w:lang w:val="sr-Cyrl-RS"/>
              </w:rPr>
              <w:t>4</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rPr>
              <w:t>0,</w:t>
            </w:r>
            <w:r>
              <w:rPr>
                <w:rFonts w:asciiTheme="majorHAnsi" w:hAnsiTheme="majorHAnsi"/>
                <w:sz w:val="18"/>
                <w:szCs w:val="18"/>
                <w:lang w:val="sr-Cyrl-RS"/>
              </w:rPr>
              <w:t>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w:t>
            </w:r>
            <w:r>
              <w:rPr>
                <w:rFonts w:asciiTheme="majorHAnsi" w:hAnsiTheme="majorHAnsi"/>
                <w:sz w:val="18"/>
                <w:szCs w:val="18"/>
              </w:rPr>
              <w:t>0,</w:t>
            </w:r>
            <w:r>
              <w:rPr>
                <w:rFonts w:asciiTheme="majorHAnsi" w:hAnsiTheme="majorHAnsi"/>
                <w:sz w:val="18"/>
                <w:szCs w:val="18"/>
                <w:lang w:val="sr-Cyrl-RS"/>
              </w:rPr>
              <w:t>2</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713001" w:rsidRDefault="004B236B" w:rsidP="00F4002D">
            <w:pPr>
              <w:tabs>
                <w:tab w:val="left" w:pos="795"/>
              </w:tabs>
              <w:jc w:val="right"/>
              <w:rPr>
                <w:lang w:val="sr-Cyrl-RS"/>
              </w:rPr>
            </w:pPr>
            <w:r>
              <w:rPr>
                <w:rFonts w:asciiTheme="majorHAnsi" w:hAnsiTheme="majorHAnsi"/>
                <w:sz w:val="18"/>
                <w:szCs w:val="18"/>
                <w:lang w:val="en-US"/>
              </w:rPr>
              <w:t xml:space="preserve">          </w:t>
            </w:r>
            <w:r>
              <w:rPr>
                <w:rFonts w:asciiTheme="majorHAnsi" w:hAnsiTheme="majorHAnsi"/>
                <w:sz w:val="18"/>
                <w:szCs w:val="18"/>
                <w:lang w:val="sr-Cyrl-RS"/>
              </w:rPr>
              <w:t>-</w:t>
            </w:r>
            <w:r>
              <w:rPr>
                <w:rFonts w:asciiTheme="majorHAnsi" w:hAnsiTheme="majorHAnsi"/>
                <w:sz w:val="18"/>
                <w:szCs w:val="18"/>
                <w:lang w:val="en-US"/>
              </w:rPr>
              <w:t xml:space="preserve"> </w:t>
            </w:r>
            <w:r>
              <w:rPr>
                <w:rFonts w:asciiTheme="majorHAnsi" w:hAnsiTheme="majorHAnsi"/>
                <w:sz w:val="18"/>
                <w:szCs w:val="18"/>
              </w:rPr>
              <w:t>0,</w:t>
            </w:r>
            <w:r>
              <w:rPr>
                <w:rFonts w:asciiTheme="majorHAnsi" w:hAnsiTheme="majorHAnsi"/>
                <w:sz w:val="18"/>
                <w:szCs w:val="18"/>
                <w:lang w:val="sr-Cyrl-RS"/>
              </w:rPr>
              <w:t>4</w:t>
            </w:r>
          </w:p>
          <w:p w:rsidR="004B236B" w:rsidRDefault="004B236B" w:rsidP="00F4002D">
            <w:pPr>
              <w:tabs>
                <w:tab w:val="left" w:pos="795"/>
              </w:tabs>
              <w:jc w:val="right"/>
              <w:rPr>
                <w:rFonts w:asciiTheme="majorHAnsi" w:hAnsiTheme="majorHAnsi"/>
                <w:sz w:val="18"/>
                <w:szCs w:val="18"/>
              </w:rPr>
            </w:pP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rPr>
                <w:b/>
                <w:i/>
              </w:rPr>
            </w:pPr>
            <w:r w:rsidRPr="00713001">
              <w:rPr>
                <w:rFonts w:asciiTheme="majorHAnsi" w:hAnsiTheme="majorHAnsi"/>
                <w:b/>
                <w:i/>
                <w:sz w:val="18"/>
                <w:szCs w:val="18"/>
              </w:rPr>
              <w:t>Кретање цена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rPr>
                <w:rFonts w:asciiTheme="majorHAnsi" w:hAnsiTheme="majorHAnsi"/>
                <w:sz w:val="18"/>
                <w:szCs w:val="18"/>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rPr>
                <w:rFonts w:asciiTheme="majorHAnsi" w:hAnsiTheme="majorHAnsi"/>
                <w:sz w:val="18"/>
                <w:szCs w:val="18"/>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Default="004B236B" w:rsidP="00F4002D">
            <w:pPr>
              <w:jc w:val="right"/>
              <w:rPr>
                <w:rFonts w:asciiTheme="majorHAnsi" w:hAnsiTheme="majorHAnsi"/>
                <w:sz w:val="18"/>
                <w:szCs w:val="18"/>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Default="004B236B" w:rsidP="00F4002D">
            <w:pPr>
              <w:jc w:val="right"/>
              <w:rPr>
                <w:rFonts w:asciiTheme="majorHAnsi" w:hAnsiTheme="majorHAnsi"/>
                <w:sz w:val="18"/>
                <w:szCs w:val="18"/>
              </w:rPr>
            </w:pP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Потрошачке цене (годишњи просек)</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3</w:t>
            </w:r>
            <w:r>
              <w:rPr>
                <w:rFonts w:asciiTheme="majorHAnsi" w:hAnsiTheme="majorHAnsi"/>
                <w:sz w:val="18"/>
                <w:szCs w:val="18"/>
              </w:rPr>
              <w:t>,</w:t>
            </w:r>
            <w:r>
              <w:rPr>
                <w:rFonts w:asciiTheme="majorHAnsi" w:hAnsiTheme="majorHAnsi"/>
                <w:sz w:val="18"/>
                <w:szCs w:val="18"/>
                <w:lang w:val="en-US"/>
              </w:rPr>
              <w:t>1</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rPr>
              <w:t>2,</w:t>
            </w:r>
            <w:r>
              <w:rPr>
                <w:rFonts w:asciiTheme="majorHAnsi" w:hAnsiTheme="majorHAnsi"/>
                <w:sz w:val="18"/>
                <w:szCs w:val="18"/>
                <w:lang w:val="sr-Cyrl-RS"/>
              </w:rPr>
              <w:t>7</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2</w:t>
            </w:r>
            <w:r>
              <w:rPr>
                <w:rFonts w:asciiTheme="majorHAnsi" w:hAnsiTheme="majorHAnsi"/>
                <w:sz w:val="18"/>
                <w:szCs w:val="18"/>
              </w:rPr>
              <w:t>,</w:t>
            </w:r>
            <w:r>
              <w:rPr>
                <w:rFonts w:asciiTheme="majorHAnsi" w:hAnsiTheme="majorHAnsi"/>
                <w:sz w:val="18"/>
                <w:szCs w:val="18"/>
                <w:lang w:val="sr-Cyrl-RS"/>
              </w:rPr>
              <w:t>8</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Default="004B236B" w:rsidP="00F4002D">
            <w:pPr>
              <w:jc w:val="right"/>
            </w:pPr>
            <w:r>
              <w:rPr>
                <w:rFonts w:asciiTheme="majorHAnsi" w:hAnsiTheme="majorHAnsi"/>
                <w:sz w:val="18"/>
                <w:szCs w:val="18"/>
                <w:lang w:val="en-US"/>
              </w:rPr>
              <w:t xml:space="preserve">            </w:t>
            </w:r>
            <w:r>
              <w:rPr>
                <w:rFonts w:asciiTheme="majorHAnsi" w:hAnsiTheme="majorHAnsi"/>
                <w:sz w:val="18"/>
                <w:szCs w:val="18"/>
              </w:rPr>
              <w:t>3,</w:t>
            </w:r>
            <w:r>
              <w:rPr>
                <w:rFonts w:asciiTheme="majorHAnsi" w:hAnsiTheme="majorHAnsi"/>
                <w:sz w:val="18"/>
                <w:szCs w:val="18"/>
                <w:lang w:val="en-US"/>
              </w:rPr>
              <w:t>0</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rPr>
              <w:t>Потрошачке цене (крај периода)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3</w:t>
            </w:r>
            <w:r>
              <w:rPr>
                <w:rFonts w:asciiTheme="majorHAnsi" w:hAnsiTheme="majorHAnsi"/>
                <w:sz w:val="18"/>
                <w:szCs w:val="18"/>
                <w:lang w:val="en-US"/>
              </w:rPr>
              <w:t>,</w:t>
            </w:r>
            <w:r>
              <w:rPr>
                <w:rFonts w:asciiTheme="majorHAnsi" w:hAnsiTheme="majorHAnsi"/>
                <w:sz w:val="18"/>
                <w:szCs w:val="18"/>
                <w:lang w:val="sr-Cyrl-RS"/>
              </w:rPr>
              <w:t>0</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r>
              <w:rPr>
                <w:rFonts w:asciiTheme="majorHAnsi" w:hAnsiTheme="majorHAnsi"/>
                <w:sz w:val="18"/>
                <w:szCs w:val="18"/>
                <w:lang w:val="sr-Cyrl-RS"/>
              </w:rPr>
              <w:t>3,0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Default="004B236B" w:rsidP="00F4002D">
            <w:pPr>
              <w:jc w:val="right"/>
            </w:pPr>
            <w:r>
              <w:rPr>
                <w:rFonts w:asciiTheme="majorHAnsi" w:hAnsiTheme="majorHAnsi"/>
                <w:sz w:val="18"/>
                <w:szCs w:val="18"/>
              </w:rPr>
              <w:t>3,</w:t>
            </w:r>
            <w:r>
              <w:rPr>
                <w:rFonts w:asciiTheme="majorHAnsi" w:hAnsiTheme="majorHAnsi"/>
                <w:sz w:val="18"/>
                <w:szCs w:val="18"/>
                <w:lang w:val="en-US"/>
              </w:rPr>
              <w:t>0</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Default="004B236B" w:rsidP="00F4002D">
            <w:pPr>
              <w:jc w:val="right"/>
            </w:pPr>
            <w:r>
              <w:rPr>
                <w:rFonts w:asciiTheme="majorHAnsi" w:hAnsiTheme="majorHAnsi"/>
                <w:sz w:val="18"/>
                <w:szCs w:val="18"/>
                <w:lang w:val="en-US"/>
              </w:rPr>
              <w:t xml:space="preserve">             </w:t>
            </w:r>
            <w:r>
              <w:rPr>
                <w:rFonts w:asciiTheme="majorHAnsi" w:hAnsiTheme="majorHAnsi"/>
                <w:sz w:val="18"/>
                <w:szCs w:val="18"/>
              </w:rPr>
              <w:t>3,</w:t>
            </w:r>
            <w:r>
              <w:rPr>
                <w:rFonts w:asciiTheme="majorHAnsi" w:hAnsiTheme="majorHAnsi"/>
                <w:sz w:val="18"/>
                <w:szCs w:val="18"/>
                <w:lang w:val="en-US"/>
              </w:rPr>
              <w:t>0</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bookmarkStart w:id="2" w:name="__UnoMark__1764_3817874750"/>
            <w:bookmarkStart w:id="3" w:name="__UnoMark__1763_3817874750"/>
            <w:bookmarkEnd w:id="2"/>
            <w:bookmarkEnd w:id="3"/>
            <w:r>
              <w:rPr>
                <w:rFonts w:asciiTheme="majorHAnsi" w:hAnsiTheme="majorHAnsi"/>
                <w:sz w:val="18"/>
                <w:szCs w:val="18"/>
              </w:rPr>
              <w:t xml:space="preserve">Дефлатор БДП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lang w:val="sr-Cyrl-RS"/>
              </w:rPr>
            </w:pPr>
            <w:bookmarkStart w:id="4" w:name="__UnoMark__1765_3817874750"/>
            <w:bookmarkEnd w:id="4"/>
            <w:r>
              <w:rPr>
                <w:rFonts w:asciiTheme="majorHAnsi" w:hAnsiTheme="majorHAnsi"/>
                <w:sz w:val="18"/>
                <w:szCs w:val="18"/>
                <w:lang w:val="en-US"/>
              </w:rPr>
              <w:t xml:space="preserve">             </w:t>
            </w:r>
            <w:r>
              <w:rPr>
                <w:rFonts w:asciiTheme="majorHAnsi" w:hAnsiTheme="majorHAnsi"/>
                <w:sz w:val="18"/>
                <w:szCs w:val="18"/>
                <w:lang w:val="sr-Cyrl-RS"/>
              </w:rPr>
              <w:t>2,8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bookmarkStart w:id="5" w:name="__UnoMark__1767_3817874750"/>
            <w:bookmarkStart w:id="6" w:name="__UnoMark__1768_3817874750"/>
            <w:bookmarkEnd w:id="5"/>
            <w:bookmarkEnd w:id="6"/>
            <w:r>
              <w:rPr>
                <w:rFonts w:asciiTheme="majorHAnsi" w:hAnsiTheme="majorHAnsi"/>
                <w:sz w:val="18"/>
                <w:szCs w:val="18"/>
                <w:lang w:val="en-US"/>
              </w:rPr>
              <w:t>2,8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Default="004B236B" w:rsidP="00F4002D">
            <w:pPr>
              <w:jc w:val="right"/>
            </w:pPr>
            <w:bookmarkStart w:id="7" w:name="__UnoMark__1770_3817874750"/>
            <w:bookmarkStart w:id="8" w:name="__UnoMark__1769_3817874750"/>
            <w:bookmarkEnd w:id="7"/>
            <w:bookmarkEnd w:id="8"/>
            <w:r>
              <w:rPr>
                <w:rFonts w:asciiTheme="majorHAnsi" w:hAnsiTheme="majorHAnsi"/>
                <w:sz w:val="18"/>
                <w:szCs w:val="18"/>
                <w:lang w:val="en-US"/>
              </w:rPr>
              <w:t>2,8</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Default="004B236B" w:rsidP="00F4002D">
            <w:pPr>
              <w:jc w:val="right"/>
            </w:pPr>
            <w:bookmarkStart w:id="9" w:name="__UnoMark__1771_3817874750"/>
            <w:bookmarkEnd w:id="9"/>
            <w:r>
              <w:rPr>
                <w:rFonts w:asciiTheme="majorHAnsi" w:hAnsiTheme="majorHAnsi"/>
                <w:sz w:val="18"/>
                <w:szCs w:val="18"/>
                <w:lang w:val="en-US"/>
              </w:rPr>
              <w:t>3</w:t>
            </w:r>
            <w:r>
              <w:rPr>
                <w:rFonts w:asciiTheme="majorHAnsi" w:hAnsiTheme="majorHAnsi"/>
                <w:sz w:val="18"/>
                <w:szCs w:val="18"/>
              </w:rPr>
              <w:t>,0</w:t>
            </w:r>
          </w:p>
        </w:tc>
      </w:tr>
      <w:tr w:rsidR="004B236B" w:rsidTr="00F4002D">
        <w:trPr>
          <w:trHeight w:val="245"/>
        </w:trPr>
        <w:tc>
          <w:tcPr>
            <w:tcW w:w="7774" w:type="dxa"/>
            <w:gridSpan w:val="4"/>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rPr>
                <w:b/>
                <w:i/>
                <w:lang w:val="sr-Cyrl-RS"/>
              </w:rPr>
            </w:pPr>
            <w:r>
              <w:rPr>
                <w:rFonts w:asciiTheme="majorHAnsi" w:hAnsiTheme="majorHAnsi"/>
                <w:b/>
                <w:i/>
                <w:sz w:val="18"/>
                <w:szCs w:val="18"/>
                <w:lang w:val="sr-Cyrl-RS"/>
              </w:rPr>
              <w:t>Кретања у спољном сектору</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Default="004B236B" w:rsidP="00F4002D">
            <w:pPr>
              <w:rPr>
                <w:rFonts w:asciiTheme="majorHAnsi" w:hAnsiTheme="majorHAnsi"/>
                <w:sz w:val="18"/>
                <w:szCs w:val="18"/>
              </w:rPr>
            </w:pPr>
          </w:p>
        </w:tc>
      </w:tr>
      <w:tr w:rsidR="004B236B" w:rsidRPr="00332066"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lang w:val="sr-Cyrl-RS"/>
              </w:rPr>
              <w:t>Спољнотрговниски биланс роба</w:t>
            </w:r>
            <w:r>
              <w:rPr>
                <w:rFonts w:asciiTheme="majorHAnsi" w:hAnsiTheme="majorHAnsi"/>
                <w:sz w:val="18"/>
                <w:szCs w:val="18"/>
              </w:rPr>
              <w:t xml:space="preserve">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-9,8</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-9,3</w:t>
            </w:r>
            <w:r>
              <w:rPr>
                <w:rFonts w:asciiTheme="majorHAnsi" w:hAnsiTheme="majorHAnsi"/>
                <w:sz w:val="18"/>
                <w:szCs w:val="18"/>
              </w:rPr>
              <w:t xml:space="preserve"> </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-9,1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-9,0</w:t>
            </w:r>
          </w:p>
        </w:tc>
      </w:tr>
      <w:tr w:rsidR="004B236B" w:rsidRPr="00332066"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rPr>
                <w:lang w:val="sr-Cyrl-RS"/>
              </w:rPr>
            </w:pPr>
            <w:r>
              <w:rPr>
                <w:rFonts w:asciiTheme="majorHAnsi" w:hAnsiTheme="majorHAnsi"/>
                <w:sz w:val="18"/>
                <w:szCs w:val="18"/>
                <w:lang w:val="sr-Cyrl-RS"/>
              </w:rPr>
              <w:t>Спољнотрговински биланс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2,3</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2,6</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2,9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3,0</w:t>
            </w:r>
          </w:p>
        </w:tc>
      </w:tr>
      <w:tr w:rsidR="004B236B" w:rsidRPr="00332066"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rPr>
                <w:lang w:val="sr-Cyrl-RS"/>
              </w:rPr>
            </w:pPr>
            <w:r>
              <w:rPr>
                <w:rFonts w:asciiTheme="majorHAnsi" w:hAnsiTheme="majorHAnsi"/>
                <w:sz w:val="18"/>
                <w:szCs w:val="18"/>
                <w:lang w:val="sr-Cyrl-RS"/>
              </w:rPr>
              <w:t>Салдо текућег рачуна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-4,6</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-4,2</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-4,1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-3,9</w:t>
            </w:r>
          </w:p>
        </w:tc>
      </w:tr>
      <w:tr w:rsidR="004B236B" w:rsidRPr="00332066"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r>
              <w:rPr>
                <w:rFonts w:asciiTheme="majorHAnsi" w:hAnsiTheme="majorHAnsi"/>
                <w:sz w:val="18"/>
                <w:szCs w:val="18"/>
                <w:lang w:val="sr-Cyrl-RS"/>
              </w:rPr>
              <w:t>Директне инвестиције нето</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5,8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332066" w:rsidRDefault="004B236B" w:rsidP="00F4002D">
            <w:pPr>
              <w:jc w:val="right"/>
              <w:rPr>
                <w:lang w:val="sr-Cyrl-RS"/>
              </w:rPr>
            </w:pPr>
            <w:r>
              <w:rPr>
                <w:rFonts w:asciiTheme="majorHAnsi" w:hAnsiTheme="majorHAnsi"/>
                <w:sz w:val="18"/>
                <w:szCs w:val="18"/>
                <w:lang w:val="sr-Cyrl-RS"/>
              </w:rPr>
              <w:t>5,1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Default="004B236B" w:rsidP="00F4002D">
            <w:pPr>
              <w:jc w:val="right"/>
            </w:pPr>
            <w:r>
              <w:rPr>
                <w:rFonts w:asciiTheme="majorHAnsi" w:hAnsiTheme="majorHAnsi"/>
                <w:sz w:val="18"/>
                <w:szCs w:val="18"/>
                <w:lang w:val="sr-Cyrl-RS"/>
              </w:rPr>
              <w:t>5,0</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332066" w:rsidRDefault="004B236B" w:rsidP="00F4002D">
            <w:pPr>
              <w:jc w:val="right"/>
              <w:rPr>
                <w:lang w:val="sr-Cyrl-RS"/>
              </w:rPr>
            </w:pPr>
            <w:r>
              <w:rPr>
                <w:rFonts w:asciiTheme="majorHAnsi" w:hAnsiTheme="majorHAnsi"/>
                <w:sz w:val="18"/>
                <w:szCs w:val="18"/>
                <w:lang w:val="sr-Cyrl-RS"/>
              </w:rPr>
              <w:t>5,0</w:t>
            </w: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rPr>
                <w:rFonts w:asciiTheme="majorHAnsi" w:hAnsiTheme="majorHAnsi"/>
                <w:b/>
                <w:i/>
                <w:sz w:val="18"/>
                <w:szCs w:val="18"/>
                <w:lang w:val="sr-Cyrl-RS"/>
              </w:rPr>
            </w:pPr>
            <w:r w:rsidRPr="00713001">
              <w:rPr>
                <w:rFonts w:asciiTheme="majorHAnsi" w:hAnsiTheme="majorHAnsi"/>
                <w:b/>
                <w:i/>
                <w:sz w:val="18"/>
                <w:szCs w:val="18"/>
                <w:lang w:val="sr-Cyrl-RS"/>
              </w:rPr>
              <w:t>Јавне финансије</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rFonts w:asciiTheme="majorHAnsi" w:hAnsiTheme="majorHAnsi"/>
                <w:sz w:val="18"/>
                <w:szCs w:val="18"/>
                <w:lang w:val="sr-Cyrl-RS"/>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rFonts w:asciiTheme="majorHAnsi" w:hAnsiTheme="majorHAnsi"/>
                <w:sz w:val="18"/>
                <w:szCs w:val="18"/>
                <w:lang w:val="sr-Cyrl-RS"/>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rFonts w:asciiTheme="majorHAnsi" w:hAnsiTheme="majorHAnsi"/>
                <w:sz w:val="18"/>
                <w:szCs w:val="18"/>
                <w:lang w:val="sr-Cyrl-RS"/>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713001" w:rsidRDefault="004B236B" w:rsidP="00F4002D">
            <w:pPr>
              <w:jc w:val="right"/>
              <w:rPr>
                <w:rFonts w:asciiTheme="majorHAnsi" w:hAnsiTheme="majorHAnsi"/>
                <w:sz w:val="18"/>
                <w:szCs w:val="18"/>
                <w:lang w:val="sr-Cyrl-RS"/>
              </w:rPr>
            </w:pPr>
          </w:p>
        </w:tc>
      </w:tr>
      <w:tr w:rsidR="004B236B" w:rsidTr="00F4002D">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rPr>
                <w:rFonts w:asciiTheme="majorHAnsi" w:hAnsiTheme="majorHAnsi"/>
                <w:sz w:val="18"/>
                <w:szCs w:val="18"/>
                <w:lang w:val="sr-Cyrl-RS"/>
              </w:rPr>
            </w:pPr>
            <w:r>
              <w:rPr>
                <w:rFonts w:asciiTheme="majorHAnsi" w:hAnsiTheme="majorHAnsi"/>
                <w:sz w:val="18"/>
                <w:szCs w:val="18"/>
                <w:lang w:val="sr-Cyrl-RS"/>
              </w:rPr>
              <w:t>Дефицит опште државе</w:t>
            </w:r>
            <w:r w:rsidRPr="00713001">
              <w:rPr>
                <w:rFonts w:asciiTheme="majorHAnsi" w:hAnsiTheme="majorHAnsi"/>
                <w:sz w:val="18"/>
                <w:szCs w:val="18"/>
                <w:lang w:val="sr-Cyrl-RS"/>
              </w:rPr>
              <w:t xml:space="preserve"> (</w:t>
            </w:r>
            <w:r>
              <w:rPr>
                <w:rFonts w:asciiTheme="majorHAnsi" w:hAnsiTheme="majorHAnsi"/>
                <w:sz w:val="18"/>
                <w:szCs w:val="18"/>
                <w:lang w:val="sr-Cyrl-RS"/>
              </w:rPr>
              <w:t>%БДП</w:t>
            </w:r>
            <w:r w:rsidRPr="00713001">
              <w:rPr>
                <w:rFonts w:asciiTheme="majorHAnsi" w:hAnsiTheme="majorHAnsi"/>
                <w:sz w:val="18"/>
                <w:szCs w:val="18"/>
                <w:lang w:val="sr-Cyrl-RS"/>
              </w:rPr>
              <w:t>)</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rFonts w:asciiTheme="majorHAnsi" w:hAnsiTheme="majorHAnsi"/>
                <w:sz w:val="18"/>
                <w:szCs w:val="18"/>
                <w:lang w:val="sr-Cyrl-RS"/>
              </w:rPr>
            </w:pPr>
            <w:r>
              <w:rPr>
                <w:rFonts w:asciiTheme="majorHAnsi" w:hAnsiTheme="majorHAnsi"/>
                <w:sz w:val="18"/>
                <w:szCs w:val="18"/>
                <w:lang w:val="sr-Cyrl-RS"/>
              </w:rPr>
              <w:t>0,7</w:t>
            </w:r>
            <w:r w:rsidRPr="00713001">
              <w:rPr>
                <w:rFonts w:asciiTheme="majorHAnsi" w:hAnsiTheme="majorHAnsi"/>
                <w:sz w:val="18"/>
                <w:szCs w:val="18"/>
                <w:lang w:val="sr-Cyrl-RS"/>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B236B" w:rsidRPr="00713001" w:rsidRDefault="004B236B" w:rsidP="00F4002D">
            <w:pPr>
              <w:jc w:val="right"/>
              <w:rPr>
                <w:rFonts w:asciiTheme="majorHAnsi" w:hAnsiTheme="majorHAnsi"/>
                <w:sz w:val="18"/>
                <w:szCs w:val="18"/>
                <w:lang w:val="sr-Cyrl-RS"/>
              </w:rPr>
            </w:pPr>
            <w:r>
              <w:rPr>
                <w:rFonts w:asciiTheme="majorHAnsi" w:hAnsiTheme="majorHAnsi"/>
                <w:sz w:val="18"/>
                <w:szCs w:val="18"/>
                <w:lang w:val="sr-Cyrl-RS"/>
              </w:rPr>
              <w:t>-0,7</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B236B" w:rsidRPr="00713001" w:rsidRDefault="004B236B" w:rsidP="00F4002D">
            <w:pPr>
              <w:jc w:val="right"/>
              <w:rPr>
                <w:rFonts w:asciiTheme="majorHAnsi" w:hAnsiTheme="majorHAnsi"/>
                <w:sz w:val="18"/>
                <w:szCs w:val="18"/>
                <w:lang w:val="sr-Cyrl-RS"/>
              </w:rPr>
            </w:pPr>
            <w:r>
              <w:rPr>
                <w:rFonts w:asciiTheme="majorHAnsi" w:hAnsiTheme="majorHAnsi"/>
                <w:sz w:val="18"/>
                <w:szCs w:val="18"/>
                <w:lang w:val="sr-Cyrl-RS"/>
              </w:rPr>
              <w:t>-0,5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B236B" w:rsidRPr="00713001" w:rsidRDefault="004B236B" w:rsidP="00F4002D">
            <w:pPr>
              <w:jc w:val="right"/>
              <w:rPr>
                <w:rFonts w:asciiTheme="majorHAnsi" w:hAnsiTheme="majorHAnsi"/>
                <w:sz w:val="18"/>
                <w:szCs w:val="18"/>
                <w:lang w:val="sr-Cyrl-RS"/>
              </w:rPr>
            </w:pPr>
            <w:r>
              <w:rPr>
                <w:rFonts w:asciiTheme="majorHAnsi" w:hAnsiTheme="majorHAnsi"/>
                <w:sz w:val="18"/>
                <w:szCs w:val="18"/>
                <w:lang w:val="sr-Cyrl-RS"/>
              </w:rPr>
              <w:t>-0,5</w:t>
            </w:r>
          </w:p>
        </w:tc>
      </w:tr>
    </w:tbl>
    <w:p w:rsidR="00607210" w:rsidRDefault="009C5A12">
      <w:pPr>
        <w:pStyle w:val="BodyText"/>
        <w:spacing w:after="200" w:line="288" w:lineRule="auto"/>
        <w:jc w:val="left"/>
        <w:rPr>
          <w:sz w:val="22"/>
          <w:szCs w:val="22"/>
        </w:rPr>
      </w:pPr>
      <w:r>
        <w:rPr>
          <w:color w:val="000000"/>
          <w:sz w:val="22"/>
          <w:szCs w:val="22"/>
        </w:rPr>
        <w:t>  </w:t>
      </w:r>
      <w:r>
        <w:rPr>
          <w:b w:val="0"/>
          <w:color w:val="000000"/>
          <w:sz w:val="22"/>
          <w:szCs w:val="22"/>
        </w:rPr>
        <w:t>Извор:МФИН</w:t>
      </w:r>
    </w:p>
    <w:p w:rsidR="00607210" w:rsidRDefault="009C5A12">
      <w:pPr>
        <w:pStyle w:val="BodyText"/>
        <w:spacing w:line="288" w:lineRule="auto"/>
        <w:jc w:val="center"/>
        <w:rPr>
          <w:sz w:val="22"/>
          <w:szCs w:val="22"/>
        </w:rPr>
      </w:pPr>
      <w:r>
        <w:rPr>
          <w:b w:val="0"/>
          <w:color w:val="000000"/>
          <w:sz w:val="22"/>
          <w:szCs w:val="22"/>
        </w:rPr>
        <w:t>***</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У складу са напред наведеним макроекономским показатељима општина Лајковац је реално планира</w:t>
      </w:r>
      <w:r w:rsidR="004B236B">
        <w:rPr>
          <w:b w:val="0"/>
          <w:color w:val="000000"/>
          <w:sz w:val="22"/>
          <w:szCs w:val="22"/>
          <w:lang w:val="sr-Cyrl-RS"/>
        </w:rPr>
        <w:t>ла</w:t>
      </w:r>
      <w:r>
        <w:rPr>
          <w:b w:val="0"/>
          <w:color w:val="000000"/>
          <w:sz w:val="22"/>
          <w:szCs w:val="22"/>
        </w:rPr>
        <w:t xml:space="preserve"> своје приходе буџета.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Наиме, приликом планирања прихода по</w:t>
      </w:r>
      <w:r w:rsidR="004B236B">
        <w:rPr>
          <w:b w:val="0"/>
          <w:color w:val="000000"/>
          <w:sz w:val="22"/>
          <w:szCs w:val="22"/>
          <w:lang w:val="sr-Cyrl-RS"/>
        </w:rPr>
        <w:t>шло</w:t>
      </w:r>
      <w:r>
        <w:rPr>
          <w:b w:val="0"/>
          <w:color w:val="000000"/>
          <w:sz w:val="22"/>
          <w:szCs w:val="22"/>
        </w:rPr>
        <w:t xml:space="preserve"> се од њиховог остварења за три квартала у 2017. години и процене њиховог остварења за задњи квартал те године, што представља основ за примену горе наведених макроекономских параметара, односно основ за њихово увећање, при чему укупан раст прихода </w:t>
      </w:r>
      <w:r w:rsidR="0054325E">
        <w:rPr>
          <w:b w:val="0"/>
          <w:color w:val="000000"/>
          <w:sz w:val="22"/>
          <w:szCs w:val="22"/>
          <w:lang w:val="sr-Cyrl-RS"/>
        </w:rPr>
        <w:t>није</w:t>
      </w:r>
      <w:r>
        <w:rPr>
          <w:b w:val="0"/>
          <w:color w:val="000000"/>
          <w:sz w:val="22"/>
          <w:szCs w:val="22"/>
        </w:rPr>
        <w:t xml:space="preserve"> већи од номиналног раста БДП (пројектован номинални раст у 2018. години од 6,4%).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Изузетно </w:t>
      </w:r>
      <w:r w:rsidR="004B236B">
        <w:rPr>
          <w:b w:val="0"/>
          <w:color w:val="000000"/>
          <w:sz w:val="22"/>
          <w:szCs w:val="22"/>
          <w:lang w:val="sr-Cyrl-RS"/>
        </w:rPr>
        <w:t>Ребалансом буџета на основу праћења извршења</w:t>
      </w:r>
      <w:r>
        <w:rPr>
          <w:b w:val="0"/>
          <w:color w:val="000000"/>
          <w:sz w:val="22"/>
          <w:szCs w:val="22"/>
        </w:rPr>
        <w:t>,може с</w:t>
      </w:r>
      <w:r w:rsidR="004B236B">
        <w:rPr>
          <w:b w:val="0"/>
          <w:color w:val="000000"/>
          <w:sz w:val="22"/>
          <w:szCs w:val="22"/>
        </w:rPr>
        <w:t xml:space="preserve">е планирати већи обим </w:t>
      </w:r>
      <w:r w:rsidR="004B236B">
        <w:rPr>
          <w:b w:val="0"/>
          <w:color w:val="000000"/>
          <w:sz w:val="22"/>
          <w:szCs w:val="22"/>
          <w:lang w:val="sr-Cyrl-RS"/>
        </w:rPr>
        <w:t xml:space="preserve">појединих </w:t>
      </w:r>
      <w:r w:rsidR="004B236B">
        <w:rPr>
          <w:b w:val="0"/>
          <w:color w:val="000000"/>
          <w:sz w:val="22"/>
          <w:szCs w:val="22"/>
        </w:rPr>
        <w:t xml:space="preserve">прихода, </w:t>
      </w:r>
      <w:r>
        <w:rPr>
          <w:b w:val="0"/>
          <w:color w:val="000000"/>
          <w:sz w:val="22"/>
          <w:szCs w:val="22"/>
        </w:rPr>
        <w:t xml:space="preserve"> </w:t>
      </w:r>
      <w:r w:rsidR="004B236B">
        <w:rPr>
          <w:b w:val="0"/>
          <w:color w:val="000000"/>
          <w:sz w:val="22"/>
          <w:szCs w:val="22"/>
          <w:lang w:val="sr-Cyrl-RS"/>
        </w:rPr>
        <w:t>са</w:t>
      </w:r>
      <w:r>
        <w:rPr>
          <w:b w:val="0"/>
          <w:color w:val="000000"/>
          <w:sz w:val="22"/>
          <w:szCs w:val="22"/>
        </w:rPr>
        <w:t xml:space="preserve"> образлож</w:t>
      </w:r>
      <w:r w:rsidR="004B236B">
        <w:rPr>
          <w:b w:val="0"/>
          <w:color w:val="000000"/>
          <w:sz w:val="22"/>
          <w:szCs w:val="22"/>
          <w:lang w:val="sr-Cyrl-RS"/>
        </w:rPr>
        <w:t>ењем за измену</w:t>
      </w:r>
      <w:r>
        <w:rPr>
          <w:b w:val="0"/>
          <w:color w:val="000000"/>
          <w:sz w:val="22"/>
          <w:szCs w:val="22"/>
        </w:rPr>
        <w:t xml:space="preserve"> парамет</w:t>
      </w:r>
      <w:r w:rsidR="004B236B">
        <w:rPr>
          <w:b w:val="0"/>
          <w:color w:val="000000"/>
          <w:sz w:val="22"/>
          <w:szCs w:val="22"/>
          <w:lang w:val="sr-Cyrl-RS"/>
        </w:rPr>
        <w:t>ара</w:t>
      </w:r>
      <w:r>
        <w:rPr>
          <w:b w:val="0"/>
          <w:color w:val="000000"/>
          <w:sz w:val="22"/>
          <w:szCs w:val="22"/>
        </w:rPr>
        <w:t xml:space="preserve"> (кретање запослености, просечне зараде, очекиване инвестиционе активности, промене у степену наплате пореза на имовину итд.) </w:t>
      </w:r>
      <w:r w:rsidR="004B236B">
        <w:rPr>
          <w:b w:val="0"/>
          <w:color w:val="000000"/>
          <w:sz w:val="22"/>
          <w:szCs w:val="22"/>
          <w:lang w:val="sr-Cyrl-RS"/>
        </w:rPr>
        <w:t xml:space="preserve">који су </w:t>
      </w:r>
      <w:r>
        <w:rPr>
          <w:b w:val="0"/>
          <w:color w:val="000000"/>
          <w:sz w:val="22"/>
          <w:szCs w:val="22"/>
        </w:rPr>
        <w:t>коришћен</w:t>
      </w:r>
      <w:r w:rsidR="004B236B">
        <w:rPr>
          <w:b w:val="0"/>
          <w:color w:val="000000"/>
          <w:sz w:val="22"/>
          <w:szCs w:val="22"/>
          <w:lang w:val="sr-Cyrl-RS"/>
        </w:rPr>
        <w:t>и</w:t>
      </w:r>
      <w:r>
        <w:rPr>
          <w:b w:val="0"/>
          <w:color w:val="000000"/>
          <w:sz w:val="22"/>
          <w:szCs w:val="22"/>
        </w:rPr>
        <w:t xml:space="preserve"> за пројекцију тих прихода. </w:t>
      </w:r>
    </w:p>
    <w:p w:rsidR="00607210" w:rsidRDefault="004F5B9F">
      <w:pPr>
        <w:pStyle w:val="BodyText"/>
        <w:spacing w:line="288" w:lineRule="auto"/>
        <w:jc w:val="left"/>
        <w:rPr>
          <w:sz w:val="22"/>
          <w:szCs w:val="22"/>
        </w:rPr>
      </w:pPr>
      <w:r>
        <w:rPr>
          <w:b w:val="0"/>
          <w:color w:val="000000"/>
          <w:sz w:val="22"/>
          <w:szCs w:val="22"/>
          <w:lang w:val="sr-Cyrl-RS"/>
        </w:rPr>
        <w:t xml:space="preserve">          </w:t>
      </w:r>
      <w:r w:rsidR="009C5A12">
        <w:rPr>
          <w:b w:val="0"/>
          <w:color w:val="000000"/>
          <w:sz w:val="22"/>
          <w:szCs w:val="22"/>
        </w:rPr>
        <w:t>Приход</w:t>
      </w:r>
      <w:r w:rsidR="00246A37">
        <w:rPr>
          <w:b w:val="0"/>
          <w:color w:val="000000"/>
          <w:sz w:val="22"/>
          <w:szCs w:val="22"/>
          <w:lang w:val="sr-Cyrl-RS"/>
        </w:rPr>
        <w:t>и</w:t>
      </w:r>
      <w:r w:rsidR="009C5A12">
        <w:rPr>
          <w:b w:val="0"/>
          <w:color w:val="000000"/>
          <w:sz w:val="22"/>
          <w:szCs w:val="22"/>
        </w:rPr>
        <w:t xml:space="preserve"> по основу донација, апропријације прихода и расхода (извор финансирања 06) планира</w:t>
      </w:r>
      <w:r w:rsidR="00246A37">
        <w:rPr>
          <w:b w:val="0"/>
          <w:color w:val="000000"/>
          <w:sz w:val="22"/>
          <w:szCs w:val="22"/>
          <w:lang w:val="sr-Cyrl-RS"/>
        </w:rPr>
        <w:t>ни</w:t>
      </w:r>
      <w:r w:rsidR="009C5A12">
        <w:rPr>
          <w:b w:val="0"/>
          <w:color w:val="000000"/>
          <w:sz w:val="22"/>
          <w:szCs w:val="22"/>
        </w:rPr>
        <w:t xml:space="preserve"> у складу са очекиваним износом ових средстава. Апропријације прихода и примања, расхода и издатака из изворa финансирања 07–Трансфери од других нивоа власти, 08–Добровољни трансфери од физичких и правних лица и 09–Примања од продаје </w:t>
      </w:r>
      <w:r w:rsidR="00246A37">
        <w:rPr>
          <w:b w:val="0"/>
          <w:color w:val="000000"/>
          <w:sz w:val="22"/>
          <w:szCs w:val="22"/>
        </w:rPr>
        <w:t>нефинансијске имовине,  планира</w:t>
      </w:r>
      <w:r w:rsidR="00246A37">
        <w:rPr>
          <w:b w:val="0"/>
          <w:color w:val="000000"/>
          <w:sz w:val="22"/>
          <w:szCs w:val="22"/>
          <w:lang w:val="sr-Cyrl-RS"/>
        </w:rPr>
        <w:t xml:space="preserve">ни су </w:t>
      </w:r>
      <w:r w:rsidR="009C5A12">
        <w:rPr>
          <w:b w:val="0"/>
          <w:color w:val="000000"/>
          <w:sz w:val="22"/>
          <w:szCs w:val="22"/>
        </w:rPr>
        <w:t xml:space="preserve">у складу са реално очекиваним приливом средстава по том основу.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Ненаменски трансфери из Републичког буџета планирају се у истом износу који је био опредељен Законом о буџету Републике Србије за 2017. годину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У складу са чланом 5. Закона о буџетском систему приходи и примања исказ</w:t>
      </w:r>
      <w:r w:rsidR="00246A37">
        <w:rPr>
          <w:b w:val="0"/>
          <w:color w:val="000000"/>
          <w:sz w:val="22"/>
          <w:szCs w:val="22"/>
          <w:lang w:val="sr-Cyrl-RS"/>
        </w:rPr>
        <w:t>ани</w:t>
      </w:r>
      <w:r>
        <w:rPr>
          <w:b w:val="0"/>
          <w:color w:val="000000"/>
          <w:sz w:val="22"/>
          <w:szCs w:val="22"/>
        </w:rPr>
        <w:t xml:space="preserve"> с</w:t>
      </w:r>
      <w:r w:rsidR="00246A37">
        <w:rPr>
          <w:b w:val="0"/>
          <w:color w:val="000000"/>
          <w:sz w:val="22"/>
          <w:szCs w:val="22"/>
          <w:lang w:val="sr-Cyrl-RS"/>
        </w:rPr>
        <w:t>у</w:t>
      </w:r>
      <w:r>
        <w:rPr>
          <w:b w:val="0"/>
          <w:color w:val="000000"/>
          <w:sz w:val="22"/>
          <w:szCs w:val="22"/>
        </w:rPr>
        <w:t xml:space="preserve"> у укупно оствареним износима, а расходи и издаци у укупно извршеним износима. 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морају бити уплаћени на рачуне прописане за уплату јавних прихода, а не на подрачуне буџетских корисника, чиме би се испоштовало уставно начело бруто принципа (члан 92. Устава Републике Србије). У складу са чланом 2. тачка 41) Закона о буџетском систему рачуни динарских и девизних средстава припадајућих корисника средстава буџета локалне власти и других корисника јавних средстава који су укључени у консолидован рачун трезора локалне власти морају да се воде у Управи за трезор, док у складу са чланом 9. став 3. тог Закона подрачуни корисника јавних средстава везују се за самог корисника, а не за рачун извршења буџета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Локална комунална такса за држање моторних друмских и прикључних возила, осим пољопривредних возила и машина, усклађена</w:t>
      </w:r>
      <w:r w:rsidR="00246A37">
        <w:rPr>
          <w:b w:val="0"/>
          <w:color w:val="000000"/>
          <w:sz w:val="22"/>
          <w:szCs w:val="22"/>
          <w:lang w:val="sr-Cyrl-RS"/>
        </w:rPr>
        <w:t xml:space="preserve"> је</w:t>
      </w:r>
      <w:r>
        <w:rPr>
          <w:b w:val="0"/>
          <w:color w:val="000000"/>
          <w:sz w:val="22"/>
          <w:szCs w:val="22"/>
        </w:rPr>
        <w:t xml:space="preserve"> са чланом 7. Закона о безбедности саобраћаја на путевима („Службени гласник РС“, бр. 41/09...9/16), односно са Правилником о подели моторних и прикључних возила и техничким условима за возила у саобраћају на путевима („Службени гласник РС“, бр. 40/12...14/16), донетим на основу члана 7. став 2. Закона о безбедности саобраћаја на путевима, врсте возила </w:t>
      </w:r>
      <w:r w:rsidR="00246A37" w:rsidRPr="00246A37">
        <w:rPr>
          <w:b w:val="0"/>
          <w:color w:val="000000"/>
          <w:sz w:val="22"/>
          <w:szCs w:val="22"/>
        </w:rPr>
        <w:t>ускла</w:t>
      </w:r>
      <w:r w:rsidR="00246A37">
        <w:rPr>
          <w:b w:val="0"/>
          <w:color w:val="000000"/>
          <w:sz w:val="22"/>
          <w:szCs w:val="22"/>
          <w:lang w:val="sr-Cyrl-RS"/>
        </w:rPr>
        <w:t xml:space="preserve">ђене </w:t>
      </w:r>
      <w:r>
        <w:rPr>
          <w:b w:val="0"/>
          <w:color w:val="000000"/>
          <w:sz w:val="22"/>
          <w:szCs w:val="22"/>
        </w:rPr>
        <w:t>са наведеним законом и правилником, а висину комуналне таксе за та возила утврд</w:t>
      </w:r>
      <w:r w:rsidR="00246A37">
        <w:rPr>
          <w:b w:val="0"/>
          <w:color w:val="000000"/>
          <w:sz w:val="22"/>
          <w:szCs w:val="22"/>
          <w:lang w:val="sr-Cyrl-RS"/>
        </w:rPr>
        <w:t xml:space="preserve">ђена </w:t>
      </w:r>
      <w:r>
        <w:rPr>
          <w:b w:val="0"/>
          <w:color w:val="000000"/>
          <w:sz w:val="22"/>
          <w:szCs w:val="22"/>
        </w:rPr>
        <w:t>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У складу са </w:t>
      </w:r>
      <w:r w:rsidR="00246A37" w:rsidRPr="00246A37">
        <w:rPr>
          <w:b w:val="0"/>
          <w:color w:val="000000"/>
          <w:sz w:val="22"/>
          <w:szCs w:val="22"/>
        </w:rPr>
        <w:t>члан</w:t>
      </w:r>
      <w:r w:rsidR="00246A37">
        <w:rPr>
          <w:b w:val="0"/>
          <w:color w:val="000000"/>
          <w:sz w:val="22"/>
          <w:szCs w:val="22"/>
          <w:lang w:val="sr-Cyrl-RS"/>
        </w:rPr>
        <w:t>ом</w:t>
      </w:r>
      <w:r w:rsidR="00246A37" w:rsidRPr="00246A37">
        <w:rPr>
          <w:b w:val="0"/>
          <w:color w:val="000000"/>
          <w:sz w:val="22"/>
          <w:szCs w:val="22"/>
        </w:rPr>
        <w:t xml:space="preserve"> 32. Закона о локалној самоуправи („Службени гласник РС“, бр.129/07, 83/14-др. закон и 101/16-др. закон)</w:t>
      </w:r>
      <w:r w:rsidR="00246A37" w:rsidRPr="00246A37">
        <w:t xml:space="preserve"> </w:t>
      </w:r>
      <w:r w:rsidR="00246A37" w:rsidRPr="00246A37">
        <w:rPr>
          <w:b w:val="0"/>
          <w:lang w:val="sr-Cyrl-RS"/>
        </w:rPr>
        <w:t xml:space="preserve">и </w:t>
      </w:r>
      <w:r w:rsidR="00246A37" w:rsidRPr="00246A37">
        <w:rPr>
          <w:b w:val="0"/>
          <w:color w:val="000000"/>
          <w:sz w:val="22"/>
          <w:szCs w:val="22"/>
        </w:rPr>
        <w:t>члан</w:t>
      </w:r>
      <w:r w:rsidR="00246A37" w:rsidRPr="00246A37">
        <w:rPr>
          <w:b w:val="0"/>
          <w:color w:val="000000"/>
          <w:sz w:val="22"/>
          <w:szCs w:val="22"/>
          <w:lang w:val="sr-Cyrl-RS"/>
        </w:rPr>
        <w:t>ом</w:t>
      </w:r>
      <w:r w:rsidR="00246A37" w:rsidRPr="00246A37">
        <w:rPr>
          <w:b w:val="0"/>
          <w:color w:val="000000"/>
          <w:sz w:val="22"/>
          <w:szCs w:val="22"/>
        </w:rPr>
        <w:t xml:space="preserve"> 91. Устава Републике Србије, према коме се обавеза плаћања пореза и других дажбина заснива на економској моћи обвезника</w:t>
      </w:r>
      <w:r>
        <w:rPr>
          <w:b w:val="0"/>
          <w:color w:val="000000"/>
          <w:sz w:val="22"/>
          <w:szCs w:val="22"/>
        </w:rPr>
        <w:t xml:space="preserve"> висин</w:t>
      </w:r>
      <w:r w:rsidR="00246A37">
        <w:rPr>
          <w:b w:val="0"/>
          <w:color w:val="000000"/>
          <w:sz w:val="22"/>
          <w:szCs w:val="22"/>
          <w:lang w:val="sr-Cyrl-RS"/>
        </w:rPr>
        <w:t xml:space="preserve">а </w:t>
      </w:r>
      <w:r>
        <w:rPr>
          <w:b w:val="0"/>
          <w:color w:val="000000"/>
          <w:sz w:val="22"/>
          <w:szCs w:val="22"/>
        </w:rPr>
        <w:t xml:space="preserve">локалних комуналних такси </w:t>
      </w:r>
      <w:r w:rsidR="00246A37">
        <w:rPr>
          <w:b w:val="0"/>
          <w:color w:val="000000"/>
          <w:sz w:val="22"/>
          <w:szCs w:val="22"/>
          <w:lang w:val="sr-Cyrl-RS"/>
        </w:rPr>
        <w:t xml:space="preserve">опредељена је тако да не </w:t>
      </w:r>
      <w:r>
        <w:rPr>
          <w:b w:val="0"/>
          <w:color w:val="000000"/>
          <w:sz w:val="22"/>
          <w:szCs w:val="22"/>
        </w:rPr>
        <w:t>угро</w:t>
      </w:r>
      <w:r w:rsidR="00246A37">
        <w:rPr>
          <w:b w:val="0"/>
          <w:color w:val="000000"/>
          <w:sz w:val="22"/>
          <w:szCs w:val="22"/>
          <w:lang w:val="sr-Cyrl-RS"/>
        </w:rPr>
        <w:t>жава</w:t>
      </w:r>
      <w:r>
        <w:rPr>
          <w:b w:val="0"/>
          <w:color w:val="000000"/>
          <w:sz w:val="22"/>
          <w:szCs w:val="22"/>
        </w:rPr>
        <w:t xml:space="preserve"> нормално функционисање обвезника</w:t>
      </w:r>
      <w:r w:rsidR="00246A37">
        <w:rPr>
          <w:b w:val="0"/>
          <w:color w:val="000000"/>
          <w:sz w:val="22"/>
          <w:szCs w:val="22"/>
          <w:lang w:val="sr-Cyrl-RS"/>
        </w:rPr>
        <w:t xml:space="preserve"> имајући у виду степен ра</w:t>
      </w:r>
      <w:r w:rsidR="00F4002D">
        <w:rPr>
          <w:b w:val="0"/>
          <w:color w:val="000000"/>
          <w:sz w:val="22"/>
          <w:szCs w:val="22"/>
          <w:lang w:val="sr-Cyrl-RS"/>
        </w:rPr>
        <w:t>з</w:t>
      </w:r>
      <w:r w:rsidR="00246A37">
        <w:rPr>
          <w:b w:val="0"/>
          <w:color w:val="000000"/>
          <w:sz w:val="22"/>
          <w:szCs w:val="22"/>
          <w:lang w:val="sr-Cyrl-RS"/>
        </w:rPr>
        <w:t>вијености општине и висину просечне зараде у општини</w:t>
      </w:r>
      <w:r>
        <w:rPr>
          <w:b w:val="0"/>
          <w:color w:val="000000"/>
          <w:sz w:val="22"/>
          <w:szCs w:val="22"/>
        </w:rPr>
        <w:t xml:space="preserve">. Такође, </w:t>
      </w:r>
      <w:r w:rsidR="00246A37">
        <w:rPr>
          <w:b w:val="0"/>
          <w:color w:val="000000"/>
          <w:sz w:val="22"/>
          <w:szCs w:val="22"/>
          <w:lang w:val="sr-Cyrl-RS"/>
        </w:rPr>
        <w:t>Одлуком о комуналним таксама</w:t>
      </w:r>
      <w:r>
        <w:rPr>
          <w:b w:val="0"/>
          <w:color w:val="000000"/>
          <w:sz w:val="22"/>
          <w:szCs w:val="22"/>
        </w:rPr>
        <w:t xml:space="preserve"> </w:t>
      </w:r>
      <w:r w:rsidR="00246A37">
        <w:rPr>
          <w:b w:val="0"/>
          <w:color w:val="000000"/>
          <w:sz w:val="22"/>
          <w:szCs w:val="22"/>
          <w:lang w:val="sr-Cyrl-RS"/>
        </w:rPr>
        <w:t>није</w:t>
      </w:r>
      <w:r>
        <w:rPr>
          <w:b w:val="0"/>
          <w:color w:val="000000"/>
          <w:sz w:val="22"/>
          <w:szCs w:val="22"/>
        </w:rPr>
        <w:t xml:space="preserve"> пропис</w:t>
      </w:r>
      <w:r w:rsidR="00246A37">
        <w:rPr>
          <w:b w:val="0"/>
          <w:color w:val="000000"/>
          <w:sz w:val="22"/>
          <w:szCs w:val="22"/>
          <w:lang w:val="sr-Cyrl-RS"/>
        </w:rPr>
        <w:t>ан</w:t>
      </w:r>
      <w:r>
        <w:rPr>
          <w:b w:val="0"/>
          <w:color w:val="000000"/>
          <w:sz w:val="22"/>
          <w:szCs w:val="22"/>
        </w:rPr>
        <w:t xml:space="preserve"> таксени основ, односно прошир</w:t>
      </w:r>
      <w:r w:rsidR="00246A37">
        <w:rPr>
          <w:b w:val="0"/>
          <w:color w:val="000000"/>
          <w:sz w:val="22"/>
          <w:szCs w:val="22"/>
          <w:lang w:val="sr-Cyrl-RS"/>
        </w:rPr>
        <w:t>ен</w:t>
      </w:r>
      <w:r>
        <w:rPr>
          <w:b w:val="0"/>
          <w:color w:val="000000"/>
          <w:sz w:val="22"/>
          <w:szCs w:val="22"/>
        </w:rPr>
        <w:t xml:space="preserve"> предмет таксене обавезе утврђене законом, с обзиром да би то за последицу имало неусклађеност одлуке са Уставом и законом.        </w:t>
      </w:r>
    </w:p>
    <w:p w:rsidR="00607210" w:rsidRPr="00246A37" w:rsidRDefault="009C5A12">
      <w:pPr>
        <w:pStyle w:val="BodyText"/>
        <w:spacing w:line="288" w:lineRule="auto"/>
        <w:jc w:val="left"/>
        <w:rPr>
          <w:sz w:val="22"/>
          <w:szCs w:val="22"/>
          <w:lang w:val="sr-Cyrl-RS"/>
        </w:rPr>
      </w:pPr>
      <w:r>
        <w:rPr>
          <w:color w:val="000000"/>
          <w:sz w:val="22"/>
          <w:szCs w:val="22"/>
        </w:rPr>
        <w:t>            </w:t>
      </w:r>
      <w:r>
        <w:rPr>
          <w:b w:val="0"/>
          <w:color w:val="000000"/>
          <w:sz w:val="22"/>
          <w:szCs w:val="22"/>
        </w:rPr>
        <w:t>На приходној страни очекује се остварење прихода од пореза на зараде нивоу остварења  у 2017. години увећаног за  % повећања зарада у јавном сектору</w:t>
      </w:r>
      <w:r w:rsidR="00246A37">
        <w:rPr>
          <w:b w:val="0"/>
          <w:color w:val="000000"/>
          <w:sz w:val="22"/>
          <w:szCs w:val="22"/>
          <w:lang w:val="sr-Cyrl-RS"/>
        </w:rPr>
        <w:t xml:space="preserve"> у просеку за 7,5 па чак и </w:t>
      </w:r>
      <w:r w:rsidR="00246A37">
        <w:rPr>
          <w:b w:val="0"/>
          <w:color w:val="000000"/>
          <w:sz w:val="22"/>
          <w:szCs w:val="22"/>
        </w:rPr>
        <w:t>до 10%,</w:t>
      </w:r>
      <w:r>
        <w:rPr>
          <w:b w:val="0"/>
          <w:color w:val="000000"/>
          <w:sz w:val="22"/>
          <w:szCs w:val="22"/>
        </w:rPr>
        <w:t>јер су запослени са терито</w:t>
      </w:r>
      <w:r w:rsidR="000A3A1D">
        <w:rPr>
          <w:b w:val="0"/>
          <w:color w:val="000000"/>
          <w:sz w:val="22"/>
          <w:szCs w:val="22"/>
          <w:lang w:val="sr-Cyrl-RS"/>
        </w:rPr>
        <w:t>р</w:t>
      </w:r>
      <w:r>
        <w:rPr>
          <w:b w:val="0"/>
          <w:color w:val="000000"/>
          <w:sz w:val="22"/>
          <w:szCs w:val="22"/>
        </w:rPr>
        <w:t>ије општине Лајковац претежно у јавном сектору -ЕПС,огранак РБ Колубара,Железнице Србије,образовање здрвство,и др. а очекује се и реалан раст зарада запослених у приватном сектору у складу са растом БДП као и повећање пореза на зараде  услед повећања минималне цене рада а узимајући у обзир и повећање неопорезивог износа зарада.</w:t>
      </w:r>
      <w:r w:rsidR="00246A37">
        <w:rPr>
          <w:b w:val="0"/>
          <w:color w:val="000000"/>
          <w:sz w:val="22"/>
          <w:szCs w:val="22"/>
          <w:lang w:val="sr-Cyrl-RS"/>
        </w:rPr>
        <w:t>Одлуком о буџету планира</w:t>
      </w:r>
      <w:r w:rsidR="00454161">
        <w:rPr>
          <w:b w:val="0"/>
          <w:color w:val="000000"/>
          <w:sz w:val="22"/>
          <w:szCs w:val="22"/>
          <w:lang w:val="sr-Cyrl-RS"/>
        </w:rPr>
        <w:t xml:space="preserve">ју </w:t>
      </w:r>
      <w:r w:rsidR="00246A37">
        <w:rPr>
          <w:b w:val="0"/>
          <w:color w:val="000000"/>
          <w:sz w:val="22"/>
          <w:szCs w:val="22"/>
          <w:lang w:val="sr-Cyrl-RS"/>
        </w:rPr>
        <w:t xml:space="preserve"> се </w:t>
      </w:r>
      <w:r w:rsidR="00454161">
        <w:rPr>
          <w:b w:val="0"/>
          <w:color w:val="000000"/>
          <w:sz w:val="22"/>
          <w:szCs w:val="22"/>
          <w:lang w:val="sr-Cyrl-RS"/>
        </w:rPr>
        <w:t>приходи</w:t>
      </w:r>
      <w:r w:rsidR="00246A37" w:rsidRPr="00246A37">
        <w:rPr>
          <w:b w:val="0"/>
          <w:color w:val="000000"/>
          <w:sz w:val="22"/>
          <w:szCs w:val="22"/>
          <w:lang w:val="sr-Cyrl-RS"/>
        </w:rPr>
        <w:t xml:space="preserve"> од пореза на зараде нивоу остварења  у 2017. години увећаног за  %</w:t>
      </w:r>
      <w:r w:rsidR="00246A37">
        <w:rPr>
          <w:b w:val="0"/>
          <w:color w:val="000000"/>
          <w:sz w:val="22"/>
          <w:szCs w:val="22"/>
          <w:lang w:val="sr-Cyrl-RS"/>
        </w:rPr>
        <w:t xml:space="preserve"> за проценат пројектованог раста БДП од 6,4%. Могуће је да ће Ребалансом буџета,на основу праћења извршења  ови приходи бити планирани на нивоу остварења у 2017.години увећаног и до 10%. </w:t>
      </w:r>
    </w:p>
    <w:p w:rsidR="00607210" w:rsidRDefault="009C5A12">
      <w:pPr>
        <w:pStyle w:val="BodyText"/>
        <w:spacing w:line="288" w:lineRule="auto"/>
        <w:rPr>
          <w:sz w:val="22"/>
          <w:szCs w:val="22"/>
        </w:rPr>
      </w:pPr>
      <w:r>
        <w:rPr>
          <w:color w:val="000000"/>
          <w:sz w:val="22"/>
          <w:szCs w:val="22"/>
        </w:rPr>
        <w:t>        </w:t>
      </w:r>
      <w:r>
        <w:rPr>
          <w:b w:val="0"/>
          <w:color w:val="000000"/>
          <w:sz w:val="22"/>
          <w:szCs w:val="22"/>
        </w:rPr>
        <w:t>Због Методологије умањења зарада за 10%  по Закону о привременом уређивању основица за обрачун и исплату плата односно зарада и других сталних примања код корисника јавних средстава по</w:t>
      </w:r>
      <w:r w:rsidR="0054325E">
        <w:rPr>
          <w:b w:val="0"/>
          <w:color w:val="000000"/>
          <w:sz w:val="22"/>
          <w:szCs w:val="22"/>
          <w:lang w:val="sr-Cyrl-RS"/>
        </w:rPr>
        <w:t xml:space="preserve">риходи </w:t>
      </w:r>
      <w:r>
        <w:rPr>
          <w:b w:val="0"/>
          <w:color w:val="000000"/>
          <w:sz w:val="22"/>
          <w:szCs w:val="22"/>
        </w:rPr>
        <w:t>од пореза на зараде директно се смањују  такође за 10%.</w:t>
      </w:r>
      <w:r w:rsidR="0054325E">
        <w:rPr>
          <w:b w:val="0"/>
          <w:color w:val="000000"/>
          <w:sz w:val="22"/>
          <w:szCs w:val="22"/>
          <w:lang w:val="sr-Cyrl-RS"/>
        </w:rPr>
        <w:t>што</w:t>
      </w:r>
      <w:r>
        <w:rPr>
          <w:b w:val="0"/>
          <w:color w:val="000000"/>
          <w:sz w:val="22"/>
          <w:szCs w:val="22"/>
        </w:rPr>
        <w:t xml:space="preserve"> има исти негативан ефекат као и у 2017. години.</w:t>
      </w:r>
    </w:p>
    <w:p w:rsidR="00607210" w:rsidRDefault="009C5A12">
      <w:pPr>
        <w:pStyle w:val="BodyText"/>
        <w:spacing w:line="288" w:lineRule="auto"/>
        <w:rPr>
          <w:sz w:val="22"/>
          <w:szCs w:val="22"/>
        </w:rPr>
      </w:pPr>
      <w:r>
        <w:rPr>
          <w:color w:val="000000"/>
          <w:sz w:val="22"/>
          <w:szCs w:val="22"/>
        </w:rPr>
        <w:t>      </w:t>
      </w:r>
      <w:r>
        <w:rPr>
          <w:b w:val="0"/>
          <w:color w:val="000000"/>
          <w:sz w:val="22"/>
          <w:szCs w:val="22"/>
        </w:rPr>
        <w:t>Укидање могућости  наплате посебне накнаде за заштиту животне средине према  Закону о накадама који треба да буде усвојен до краја  2017.године  имаће негативан ефекат на буџет од  100 милиона динара годишње и не може бити   компензовано финансирањем из  других врста изворних јавних прихода ( комуналних таки и сл) због специфичног карактера наплате ове накнаде по м2 у односу на све друге порезе и таксе који се наплаћују по одређеној стопи у односу на вредност</w:t>
      </w:r>
      <w:r w:rsidR="0054325E">
        <w:rPr>
          <w:sz w:val="22"/>
          <w:szCs w:val="22"/>
          <w:lang w:val="sr-Cyrl-RS"/>
        </w:rPr>
        <w:t xml:space="preserve"> </w:t>
      </w:r>
      <w:r>
        <w:rPr>
          <w:b w:val="0"/>
          <w:color w:val="000000"/>
          <w:sz w:val="22"/>
          <w:szCs w:val="22"/>
        </w:rPr>
        <w:t>(имовине ,прихода и сл.)</w:t>
      </w:r>
    </w:p>
    <w:p w:rsidR="00607210" w:rsidRDefault="009C5A12">
      <w:pPr>
        <w:pStyle w:val="BodyText"/>
        <w:spacing w:line="288" w:lineRule="auto"/>
        <w:rPr>
          <w:sz w:val="22"/>
          <w:szCs w:val="22"/>
        </w:rPr>
      </w:pPr>
      <w:r>
        <w:rPr>
          <w:color w:val="000000"/>
          <w:sz w:val="22"/>
          <w:szCs w:val="22"/>
        </w:rPr>
        <w:t>         </w:t>
      </w:r>
      <w:r>
        <w:rPr>
          <w:b w:val="0"/>
          <w:color w:val="000000"/>
          <w:sz w:val="22"/>
          <w:szCs w:val="22"/>
        </w:rPr>
        <w:t>Укидање наплате накнаде за грађевинско земљиште  у 2014. које је имало негативан ефекат на буџет од  100 милиона динара годишње још увек није   компензовано кроз наплату одговарајуће стопе пореза на имовину -на грађевинско земљиште и измену система финансирања комуналних делатности кроз најављено увођење комуналне накнаде или таксе.</w:t>
      </w:r>
    </w:p>
    <w:p w:rsidR="00607210" w:rsidRDefault="009C5A12">
      <w:pPr>
        <w:pStyle w:val="BodyText"/>
        <w:spacing w:line="288" w:lineRule="auto"/>
        <w:rPr>
          <w:sz w:val="22"/>
          <w:szCs w:val="22"/>
        </w:rPr>
      </w:pPr>
      <w:r>
        <w:rPr>
          <w:color w:val="000000"/>
          <w:sz w:val="22"/>
          <w:szCs w:val="22"/>
        </w:rPr>
        <w:t>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Допринос за  уређење грађевинског земљишта који је уведен од 2015. године по Закону о планирању и изградњи, такође,није имао значајан финансијски ефекат на буџет. Приходи од </w:t>
      </w:r>
      <w:r w:rsidR="0054325E">
        <w:rPr>
          <w:b w:val="0"/>
          <w:color w:val="000000"/>
          <w:sz w:val="22"/>
          <w:szCs w:val="22"/>
          <w:lang w:val="sr-Cyrl-RS"/>
        </w:rPr>
        <w:t xml:space="preserve">такси за </w:t>
      </w:r>
      <w:r>
        <w:rPr>
          <w:b w:val="0"/>
          <w:color w:val="000000"/>
          <w:sz w:val="22"/>
          <w:szCs w:val="22"/>
        </w:rPr>
        <w:t xml:space="preserve">озакоњења објеката у 2018. години могу се очекивати у већем обиму него 2017 с обзиром на њихов узлазни тренд услед спровођења  поступака озакоњења  . </w:t>
      </w:r>
    </w:p>
    <w:p w:rsidR="00607210" w:rsidRDefault="009C5A12">
      <w:pPr>
        <w:pStyle w:val="BodyText"/>
        <w:spacing w:line="288" w:lineRule="auto"/>
        <w:rPr>
          <w:sz w:val="22"/>
          <w:szCs w:val="22"/>
        </w:rPr>
      </w:pPr>
      <w:r>
        <w:rPr>
          <w:color w:val="000000"/>
          <w:sz w:val="22"/>
          <w:szCs w:val="22"/>
        </w:rPr>
        <w:t>        </w:t>
      </w:r>
      <w:r>
        <w:rPr>
          <w:b w:val="0"/>
          <w:color w:val="000000"/>
          <w:sz w:val="22"/>
          <w:szCs w:val="22"/>
        </w:rPr>
        <w:t>Због наведених  негативних ефеката и смањења могућности финансирања из класичног оквира више од половине средстава од накнаде за коришћење минералних сировина по Програму развоја локалне заједнице</w:t>
      </w:r>
      <w:r w:rsidR="0054325E">
        <w:rPr>
          <w:b w:val="0"/>
          <w:color w:val="000000"/>
          <w:sz w:val="22"/>
          <w:szCs w:val="22"/>
          <w:lang w:val="sr-Cyrl-RS"/>
        </w:rPr>
        <w:t xml:space="preserve"> </w:t>
      </w:r>
      <w:r>
        <w:rPr>
          <w:b w:val="0"/>
          <w:color w:val="000000"/>
          <w:sz w:val="22"/>
          <w:szCs w:val="22"/>
        </w:rPr>
        <w:t>и даље се усмерава за финансирање текућих расхода коришћење минералних сировина чиме се смањује оквир за финансирање инвестиција из ових средстава.</w:t>
      </w:r>
    </w:p>
    <w:p w:rsidR="00607210" w:rsidRDefault="009C5A12">
      <w:pPr>
        <w:pStyle w:val="BodyText"/>
        <w:spacing w:line="288" w:lineRule="auto"/>
        <w:rPr>
          <w:sz w:val="22"/>
          <w:szCs w:val="22"/>
        </w:rPr>
      </w:pPr>
      <w:r>
        <w:rPr>
          <w:color w:val="000000"/>
          <w:sz w:val="22"/>
          <w:szCs w:val="22"/>
        </w:rPr>
        <w:t>       </w:t>
      </w:r>
      <w:r>
        <w:rPr>
          <w:b w:val="0"/>
          <w:color w:val="000000"/>
          <w:sz w:val="22"/>
          <w:szCs w:val="22"/>
        </w:rPr>
        <w:t>Континуирано и неконтролисано повећање набавне цене воде од ЈПКП Лазаревац и нерешено питање начина мерења протока воде ,као и у периоду  2013 – 2016. године ,и у 2018. години директно негативно, и у значајној мери, утицаће  на пословање ЈП Градска чистоћа и износ субвенција из буџета за губитке воде у мрежи уколико се не регулишу међусобни односи на нов начин у складу са Законом и/или не оконча судски поступак за утврђивање дуговања за утрошену воду.</w:t>
      </w:r>
    </w:p>
    <w:p w:rsidR="00607210" w:rsidRDefault="009C5A12">
      <w:pPr>
        <w:pStyle w:val="BodyText"/>
        <w:spacing w:line="288" w:lineRule="auto"/>
        <w:rPr>
          <w:sz w:val="22"/>
          <w:szCs w:val="22"/>
        </w:rPr>
      </w:pPr>
      <w:r>
        <w:rPr>
          <w:color w:val="000000"/>
          <w:sz w:val="22"/>
          <w:szCs w:val="22"/>
        </w:rPr>
        <w:t>        </w:t>
      </w:r>
      <w:r>
        <w:rPr>
          <w:b w:val="0"/>
          <w:color w:val="000000"/>
          <w:sz w:val="22"/>
          <w:szCs w:val="22"/>
        </w:rPr>
        <w:t>Најављеним законом о накнадама за коришћење јавних добара значајан ефекат би се остварио увођењем накнаде за воде која би се користила за побољшање стања водоснабдевања. Позитиван ефекат на буџет од преко 200 милиона динара имало би и предложено  увећање стопе накнаде за коришћење минералних сировина по Закону о накнадама са 3 на 5% уколико буде усвојено.</w:t>
      </w:r>
    </w:p>
    <w:p w:rsidR="00607210" w:rsidRDefault="009C5A12">
      <w:pPr>
        <w:pStyle w:val="BodyText"/>
        <w:spacing w:line="288" w:lineRule="auto"/>
        <w:rPr>
          <w:sz w:val="22"/>
          <w:szCs w:val="22"/>
        </w:rPr>
      </w:pPr>
      <w:r>
        <w:rPr>
          <w:color w:val="000000"/>
          <w:sz w:val="22"/>
          <w:szCs w:val="22"/>
        </w:rPr>
        <w:t>     </w:t>
      </w:r>
      <w:r>
        <w:rPr>
          <w:b w:val="0"/>
          <w:color w:val="000000"/>
          <w:sz w:val="22"/>
          <w:szCs w:val="22"/>
        </w:rPr>
        <w:t>Доношење  Закона о накнадама за коришћење јавних добара очекује се,како је наведено до к</w:t>
      </w:r>
      <w:r w:rsidR="005445C7">
        <w:rPr>
          <w:b w:val="0"/>
          <w:color w:val="000000"/>
          <w:sz w:val="22"/>
          <w:szCs w:val="22"/>
          <w:lang w:val="sr-Cyrl-RS"/>
        </w:rPr>
        <w:t>р</w:t>
      </w:r>
      <w:r>
        <w:rPr>
          <w:b w:val="0"/>
          <w:color w:val="000000"/>
          <w:sz w:val="22"/>
          <w:szCs w:val="22"/>
        </w:rPr>
        <w:t>аја 2017. године али његова примена због доношења предвиђених подзаконских аката биће одложена тако да се ефекти овог Закона на буџет општине ,и позитивни и негативни ,реално могу очекивати од 2019.године</w:t>
      </w:r>
    </w:p>
    <w:p w:rsidR="00607210" w:rsidRDefault="009C5A12">
      <w:pPr>
        <w:pStyle w:val="BodyText"/>
        <w:spacing w:line="288" w:lineRule="auto"/>
        <w:rPr>
          <w:sz w:val="22"/>
          <w:szCs w:val="22"/>
        </w:rPr>
      </w:pPr>
      <w:r>
        <w:rPr>
          <w:color w:val="000000"/>
          <w:sz w:val="22"/>
          <w:szCs w:val="22"/>
        </w:rPr>
        <w:t>     </w:t>
      </w:r>
    </w:p>
    <w:p w:rsidR="00607210" w:rsidRPr="00700695" w:rsidRDefault="009C5A12">
      <w:pPr>
        <w:pStyle w:val="BodyText"/>
        <w:spacing w:line="288" w:lineRule="auto"/>
        <w:rPr>
          <w:sz w:val="22"/>
          <w:szCs w:val="22"/>
          <w:lang w:val="sr-Cyrl-RS"/>
        </w:rPr>
      </w:pPr>
      <w:r>
        <w:rPr>
          <w:color w:val="000000"/>
          <w:sz w:val="22"/>
          <w:szCs w:val="22"/>
        </w:rPr>
        <w:t>       </w:t>
      </w:r>
      <w:r>
        <w:rPr>
          <w:b w:val="0"/>
          <w:color w:val="000000"/>
          <w:sz w:val="22"/>
          <w:szCs w:val="22"/>
        </w:rPr>
        <w:t xml:space="preserve">На основу пореских закона </w:t>
      </w:r>
      <w:r w:rsidR="005445C7">
        <w:rPr>
          <w:b w:val="0"/>
          <w:color w:val="000000"/>
          <w:sz w:val="22"/>
          <w:szCs w:val="22"/>
          <w:lang w:val="sr-Cyrl-RS"/>
        </w:rPr>
        <w:t xml:space="preserve">Скупштина </w:t>
      </w:r>
      <w:r>
        <w:rPr>
          <w:b w:val="0"/>
          <w:color w:val="000000"/>
          <w:sz w:val="22"/>
          <w:szCs w:val="22"/>
        </w:rPr>
        <w:t>Општин</w:t>
      </w:r>
      <w:r w:rsidR="005445C7">
        <w:rPr>
          <w:b w:val="0"/>
          <w:color w:val="000000"/>
          <w:sz w:val="22"/>
          <w:szCs w:val="22"/>
          <w:lang w:val="sr-Cyrl-RS"/>
        </w:rPr>
        <w:t xml:space="preserve">е </w:t>
      </w:r>
      <w:r>
        <w:rPr>
          <w:b w:val="0"/>
          <w:color w:val="000000"/>
          <w:sz w:val="22"/>
          <w:szCs w:val="22"/>
        </w:rPr>
        <w:t xml:space="preserve"> </w:t>
      </w:r>
      <w:r w:rsidR="005445C7">
        <w:rPr>
          <w:b w:val="0"/>
          <w:color w:val="000000"/>
          <w:sz w:val="22"/>
          <w:szCs w:val="22"/>
          <w:lang w:val="sr-Cyrl-RS"/>
        </w:rPr>
        <w:t xml:space="preserve">је донела сет </w:t>
      </w:r>
      <w:r>
        <w:rPr>
          <w:b w:val="0"/>
          <w:color w:val="000000"/>
          <w:sz w:val="22"/>
          <w:szCs w:val="22"/>
        </w:rPr>
        <w:t xml:space="preserve"> обавезн</w:t>
      </w:r>
      <w:r w:rsidR="005445C7">
        <w:rPr>
          <w:b w:val="0"/>
          <w:color w:val="000000"/>
          <w:sz w:val="22"/>
          <w:szCs w:val="22"/>
          <w:lang w:val="sr-Cyrl-RS"/>
        </w:rPr>
        <w:t>их</w:t>
      </w:r>
      <w:r>
        <w:rPr>
          <w:b w:val="0"/>
          <w:color w:val="000000"/>
          <w:sz w:val="22"/>
          <w:szCs w:val="22"/>
        </w:rPr>
        <w:t xml:space="preserve"> одлук</w:t>
      </w:r>
      <w:r w:rsidR="005445C7">
        <w:rPr>
          <w:b w:val="0"/>
          <w:color w:val="000000"/>
          <w:sz w:val="22"/>
          <w:szCs w:val="22"/>
          <w:lang w:val="sr-Cyrl-RS"/>
        </w:rPr>
        <w:t>а</w:t>
      </w:r>
      <w:r>
        <w:rPr>
          <w:b w:val="0"/>
          <w:color w:val="000000"/>
          <w:sz w:val="22"/>
          <w:szCs w:val="22"/>
        </w:rPr>
        <w:t xml:space="preserve"> о висини стопе пореза на имовину, вредности имовине, зонама и др. на основу којих ће бити вршен обрачун и наплата пореза на имовину у 2018. години. Не очекује се увећање пореза по овим одлукама за 2018. годину и приходи по овом основу планирају се на нивоу остварења  за 2017. годину. </w:t>
      </w:r>
      <w:r w:rsidR="00700695">
        <w:rPr>
          <w:b w:val="0"/>
          <w:color w:val="000000"/>
          <w:sz w:val="22"/>
          <w:szCs w:val="22"/>
          <w:lang w:val="sr-Cyrl-RS"/>
        </w:rPr>
        <w:t>Након спровођења поступака озакоњења објеката по Закону о планирању и изградњи</w:t>
      </w:r>
      <w:r w:rsidR="00700695" w:rsidRPr="00700695">
        <w:t xml:space="preserve"> </w:t>
      </w:r>
      <w:r w:rsidR="00700695">
        <w:rPr>
          <w:b w:val="0"/>
          <w:color w:val="000000"/>
          <w:sz w:val="22"/>
          <w:szCs w:val="22"/>
          <w:lang w:val="sr-Cyrl-RS"/>
        </w:rPr>
        <w:t>м</w:t>
      </w:r>
      <w:r w:rsidR="00700695" w:rsidRPr="00700695">
        <w:rPr>
          <w:b w:val="0"/>
          <w:color w:val="000000"/>
          <w:sz w:val="22"/>
          <w:szCs w:val="22"/>
          <w:lang w:val="sr-Cyrl-RS"/>
        </w:rPr>
        <w:t>огући су позитивни ефекти</w:t>
      </w:r>
      <w:r w:rsidR="00700695">
        <w:rPr>
          <w:b w:val="0"/>
          <w:color w:val="000000"/>
          <w:sz w:val="22"/>
          <w:szCs w:val="22"/>
          <w:lang w:val="sr-Cyrl-RS"/>
        </w:rPr>
        <w:t xml:space="preserve"> по основу обухвата већег броја  обвезника од 2019. године.</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Укупни општи Приходи  буџета(тзв.класчан оквир ) за 2018. годину планирају се на нивоу процењеног нивоа остварења у 2017.години увећаног </w:t>
      </w:r>
      <w:r w:rsidR="005445C7">
        <w:rPr>
          <w:b w:val="0"/>
          <w:color w:val="000000"/>
          <w:sz w:val="22"/>
          <w:szCs w:val="22"/>
          <w:lang w:val="sr-Cyrl-RS"/>
        </w:rPr>
        <w:t>до</w:t>
      </w:r>
      <w:r>
        <w:rPr>
          <w:b w:val="0"/>
          <w:color w:val="000000"/>
          <w:sz w:val="22"/>
          <w:szCs w:val="22"/>
        </w:rPr>
        <w:t xml:space="preserve">  % пројектованог номиналног раста   БДП за 2018. годину од 6,4 односно у износу од </w:t>
      </w:r>
      <w:r w:rsidR="0054325E">
        <w:rPr>
          <w:b w:val="0"/>
          <w:color w:val="000000"/>
          <w:sz w:val="22"/>
          <w:szCs w:val="22"/>
          <w:lang w:val="sr-Cyrl-RS"/>
        </w:rPr>
        <w:t xml:space="preserve"> око </w:t>
      </w:r>
      <w:r w:rsidRPr="005445C7">
        <w:rPr>
          <w:b w:val="0"/>
          <w:color w:val="FF0000"/>
          <w:sz w:val="22"/>
          <w:szCs w:val="22"/>
        </w:rPr>
        <w:t>40</w:t>
      </w:r>
      <w:r w:rsidR="0054325E">
        <w:rPr>
          <w:b w:val="0"/>
          <w:color w:val="FF0000"/>
          <w:sz w:val="22"/>
          <w:szCs w:val="22"/>
          <w:lang w:val="sr-Cyrl-RS"/>
        </w:rPr>
        <w:t>0</w:t>
      </w:r>
      <w:r>
        <w:rPr>
          <w:b w:val="0"/>
          <w:color w:val="000000"/>
          <w:sz w:val="22"/>
          <w:szCs w:val="22"/>
        </w:rPr>
        <w:t xml:space="preserve"> милиона динара.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Процена је да ће пренета неутрошена средства –суфицит из класичног оквира бити до 60 милиона динара.</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Уступљени и остали приходи планирају се на нивоу процењеног остварења за  2017. годину увећаног за  % пројектованог номиналног раста   БДП за 2018. годину од 6,4 %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Приходи  за реализацију Програма Унапређења услова за развој локалне заједнице од накнаде за коришћење минералних сировина и геотермалних ресурса за 2018. годину планирају се у износу од 340 милиона динара на који износ се додаје износ (процењених) пренетих неутрошених средстава  из 2017. године. Из  пренетих неутрошених средстава биће финансиране  и   пренете обавезе преузете по Програму за 2017. годину,а неутрошена средства за пројекте из 2017. године од чије се реалзације одустаје </w:t>
      </w:r>
      <w:r w:rsidR="005445C7">
        <w:rPr>
          <w:b w:val="0"/>
          <w:color w:val="000000"/>
          <w:sz w:val="22"/>
          <w:szCs w:val="22"/>
          <w:lang w:val="sr-Cyrl-RS"/>
        </w:rPr>
        <w:t>су</w:t>
      </w:r>
      <w:r>
        <w:rPr>
          <w:b w:val="0"/>
          <w:color w:val="000000"/>
          <w:sz w:val="22"/>
          <w:szCs w:val="22"/>
        </w:rPr>
        <w:t xml:space="preserve">   преусмерен</w:t>
      </w:r>
      <w:r w:rsidR="005445C7">
        <w:rPr>
          <w:b w:val="0"/>
          <w:color w:val="000000"/>
          <w:sz w:val="22"/>
          <w:szCs w:val="22"/>
          <w:lang w:val="sr-Cyrl-RS"/>
        </w:rPr>
        <w:t>а</w:t>
      </w:r>
      <w:r>
        <w:rPr>
          <w:b w:val="0"/>
          <w:color w:val="000000"/>
          <w:sz w:val="22"/>
          <w:szCs w:val="22"/>
        </w:rPr>
        <w:t xml:space="preserve"> за финансирање нових пројеката у 2018.години</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Приходи буџетског фонда за заштиту животне средине за 2018. годину планирају се у износу од </w:t>
      </w:r>
      <w:r w:rsidR="005445C7">
        <w:rPr>
          <w:b w:val="0"/>
          <w:color w:val="000000"/>
          <w:sz w:val="22"/>
          <w:szCs w:val="22"/>
          <w:lang w:val="sr-Cyrl-RS"/>
        </w:rPr>
        <w:t>96,4</w:t>
      </w:r>
      <w:r>
        <w:rPr>
          <w:b w:val="0"/>
          <w:color w:val="000000"/>
          <w:sz w:val="22"/>
          <w:szCs w:val="22"/>
        </w:rPr>
        <w:t xml:space="preserve"> милиона динара на који износ се додаје износ (процењених) пренетих неутрошених средстава  из 2017. године. Из  пренетих неутрошених прихода у 2018. години биће финансиране  и   пренете обавезе преузете по Програму за 2017. годину, а неутрошена средства за пројекте из 2017. године од чије се реалзације одустаје </w:t>
      </w:r>
      <w:r w:rsidR="005445C7">
        <w:rPr>
          <w:b w:val="0"/>
          <w:color w:val="000000"/>
          <w:sz w:val="22"/>
          <w:szCs w:val="22"/>
          <w:lang w:val="sr-Cyrl-RS"/>
        </w:rPr>
        <w:t>су</w:t>
      </w:r>
      <w:r>
        <w:rPr>
          <w:b w:val="0"/>
          <w:color w:val="000000"/>
          <w:sz w:val="22"/>
          <w:szCs w:val="22"/>
        </w:rPr>
        <w:t xml:space="preserve">   преусмерен</w:t>
      </w:r>
      <w:r w:rsidR="005445C7">
        <w:rPr>
          <w:b w:val="0"/>
          <w:color w:val="000000"/>
          <w:sz w:val="22"/>
          <w:szCs w:val="22"/>
          <w:lang w:val="sr-Cyrl-RS"/>
        </w:rPr>
        <w:t>а</w:t>
      </w:r>
      <w:r>
        <w:rPr>
          <w:b w:val="0"/>
          <w:color w:val="000000"/>
          <w:sz w:val="22"/>
          <w:szCs w:val="22"/>
        </w:rPr>
        <w:t xml:space="preserve"> за финансирање нових пројеката у 2018.години </w:t>
      </w:r>
    </w:p>
    <w:p w:rsidR="00607210" w:rsidRPr="005445C7" w:rsidRDefault="009C5A12">
      <w:pPr>
        <w:pStyle w:val="BodyText"/>
        <w:spacing w:line="288" w:lineRule="auto"/>
        <w:rPr>
          <w:sz w:val="22"/>
          <w:szCs w:val="22"/>
          <w:lang w:val="sr-Cyrl-RS"/>
        </w:rPr>
      </w:pPr>
      <w:r>
        <w:rPr>
          <w:color w:val="000000"/>
          <w:sz w:val="22"/>
          <w:szCs w:val="22"/>
        </w:rPr>
        <w:t>           </w:t>
      </w:r>
      <w:r>
        <w:rPr>
          <w:b w:val="0"/>
          <w:color w:val="000000"/>
          <w:sz w:val="22"/>
          <w:szCs w:val="22"/>
        </w:rPr>
        <w:t>Приходи остварени по основу пружања услуга боравка деце у предшколској установи за 2018.годину увећа</w:t>
      </w:r>
      <w:r w:rsidR="005445C7">
        <w:rPr>
          <w:b w:val="0"/>
          <w:color w:val="000000"/>
          <w:sz w:val="22"/>
          <w:szCs w:val="22"/>
          <w:lang w:val="sr-Cyrl-RS"/>
        </w:rPr>
        <w:t>вају се за</w:t>
      </w:r>
      <w:r>
        <w:rPr>
          <w:b w:val="0"/>
          <w:color w:val="000000"/>
          <w:sz w:val="22"/>
          <w:szCs w:val="22"/>
        </w:rPr>
        <w:t xml:space="preserve"> </w:t>
      </w:r>
      <w:r w:rsidR="005445C7">
        <w:rPr>
          <w:b w:val="0"/>
          <w:color w:val="000000"/>
          <w:sz w:val="22"/>
          <w:szCs w:val="22"/>
          <w:lang w:val="sr-Cyrl-RS"/>
        </w:rPr>
        <w:t>20</w:t>
      </w:r>
      <w:r>
        <w:rPr>
          <w:b w:val="0"/>
          <w:color w:val="000000"/>
          <w:sz w:val="22"/>
          <w:szCs w:val="22"/>
        </w:rPr>
        <w:t xml:space="preserve"> % у односу на планирани ниво остварења за 2017.годину по основу повећања економске цене боравка деце у вртићу.</w:t>
      </w:r>
      <w:r w:rsidR="005445C7">
        <w:rPr>
          <w:b w:val="0"/>
          <w:color w:val="000000"/>
          <w:sz w:val="22"/>
          <w:szCs w:val="22"/>
          <w:lang w:val="sr-Cyrl-RS"/>
        </w:rPr>
        <w:t>Основном одлуком ови приходи планирају се на нивоу 2017. године а ребалансом буџета, на основу праћења извршења исти ће бити увећани до 20%.</w:t>
      </w:r>
    </w:p>
    <w:p w:rsidR="00607210" w:rsidRDefault="009C5A12">
      <w:pPr>
        <w:pStyle w:val="BodyText"/>
        <w:spacing w:line="288" w:lineRule="auto"/>
        <w:rPr>
          <w:sz w:val="22"/>
          <w:szCs w:val="22"/>
        </w:rPr>
      </w:pPr>
      <w:r>
        <w:rPr>
          <w:color w:val="000000"/>
          <w:sz w:val="22"/>
          <w:szCs w:val="22"/>
        </w:rPr>
        <w:t>          </w:t>
      </w:r>
      <w:r>
        <w:rPr>
          <w:b w:val="0"/>
          <w:color w:val="000000"/>
          <w:sz w:val="22"/>
          <w:szCs w:val="22"/>
        </w:rPr>
        <w:t>Приходи од  закупа планирају се  на основу уговора о закупу корисника буџетских средстава. Ови   Приходи користе се за куповину, изградњу, текуће поправке и одржавање зграда и објеката и набавку и одржавање опреме корисника.Сви корисници су дужни да Одељењу за буџет и финансије доставе све раније потписане уговоре о закупу чија се примена наставља у 2018 .години у склопу Предлога финансијског плана  а новопотписане Уговоре у 2018. години одмах по потписивању.</w:t>
      </w:r>
    </w:p>
    <w:p w:rsidR="00607210" w:rsidRDefault="009C5A12">
      <w:pPr>
        <w:pStyle w:val="BodyText"/>
        <w:spacing w:line="288" w:lineRule="auto"/>
        <w:rPr>
          <w:sz w:val="22"/>
          <w:szCs w:val="22"/>
        </w:rPr>
      </w:pPr>
      <w:r>
        <w:rPr>
          <w:color w:val="000000"/>
          <w:sz w:val="22"/>
          <w:szCs w:val="22"/>
        </w:rPr>
        <w:t>       </w:t>
      </w:r>
      <w:r>
        <w:rPr>
          <w:b w:val="0"/>
          <w:color w:val="000000"/>
          <w:sz w:val="22"/>
          <w:szCs w:val="22"/>
        </w:rPr>
        <w:t>Приходи од донација планирају се према вредности из уговора  и анекса уговора о донацијама. Корисници су дужни да, одмах по потписивању у 2018. години,доставе општини –уговор о донацији или други уговор којим се остварује приход од донација.</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Ненаплаћени приходи по споразуму о пресељењу објеката социјалне инфраструктуре Скобаљ и Мали Борак </w:t>
      </w:r>
      <w:r w:rsidR="005445C7">
        <w:rPr>
          <w:b w:val="0"/>
          <w:color w:val="000000"/>
          <w:sz w:val="22"/>
          <w:szCs w:val="22"/>
          <w:lang w:val="sr-Cyrl-RS"/>
        </w:rPr>
        <w:t xml:space="preserve">и Анексу 3 Споразума </w:t>
      </w:r>
      <w:r>
        <w:rPr>
          <w:b w:val="0"/>
          <w:color w:val="000000"/>
          <w:sz w:val="22"/>
          <w:szCs w:val="22"/>
        </w:rPr>
        <w:t>биће распоређени у буџету након потписивања појединачних уговора и анекса уговора за изградњу објеката из споразума са ЕПС -Огранак РБ Колубара Лазаревац у 2018. године као  прходи по новим Споразумима са ЕПС -Огранак РБ Колубара Лазаревац чије се потпсивање очекује у току 2018. године .</w:t>
      </w:r>
    </w:p>
    <w:p w:rsidR="00607210" w:rsidRDefault="009C5A12">
      <w:pPr>
        <w:pStyle w:val="BodyText"/>
        <w:spacing w:line="288" w:lineRule="auto"/>
        <w:jc w:val="left"/>
        <w:rPr>
          <w:sz w:val="22"/>
          <w:szCs w:val="22"/>
        </w:rPr>
      </w:pPr>
      <w:r>
        <w:rPr>
          <w:color w:val="000000"/>
          <w:sz w:val="22"/>
          <w:szCs w:val="22"/>
        </w:rPr>
        <w:t>         </w:t>
      </w:r>
      <w:r w:rsidR="005445C7">
        <w:rPr>
          <w:b w:val="0"/>
          <w:color w:val="000000"/>
          <w:sz w:val="22"/>
          <w:szCs w:val="22"/>
        </w:rPr>
        <w:t xml:space="preserve">Приходи </w:t>
      </w:r>
      <w:r w:rsidR="005445C7" w:rsidRPr="005445C7">
        <w:rPr>
          <w:b w:val="0"/>
          <w:color w:val="000000"/>
          <w:sz w:val="22"/>
          <w:szCs w:val="22"/>
        </w:rPr>
        <w:t xml:space="preserve">донација по Уговорима о сарадњи са Комесаријатом за избеглице и миграције РС и Уговора о додељеним Грант-овима у оквиру Регионалног програма стамбеног збрињавања избеглица преко Јединице за управљање пројектима у јавном сектору  ,укључујући и пренета неутрошена средства  за ове намене из 2017. године </w:t>
      </w:r>
      <w:r w:rsidR="004073E5">
        <w:rPr>
          <w:b w:val="0"/>
          <w:color w:val="000000"/>
          <w:sz w:val="22"/>
          <w:szCs w:val="22"/>
          <w:lang w:val="sr-Cyrl-RS"/>
        </w:rPr>
        <w:t xml:space="preserve">,наменски </w:t>
      </w:r>
      <w:r w:rsidR="005445C7" w:rsidRPr="005445C7">
        <w:rPr>
          <w:b w:val="0"/>
          <w:color w:val="000000"/>
          <w:sz w:val="22"/>
          <w:szCs w:val="22"/>
        </w:rPr>
        <w:t>се усмеравају за реализацију уговора о помоћи избе</w:t>
      </w:r>
      <w:r w:rsidR="004073E5">
        <w:rPr>
          <w:b w:val="0"/>
          <w:color w:val="000000"/>
          <w:sz w:val="22"/>
          <w:szCs w:val="22"/>
        </w:rPr>
        <w:t>глим и интерно расељеним лицима.</w:t>
      </w:r>
      <w:r w:rsidR="004073E5">
        <w:rPr>
          <w:b w:val="0"/>
          <w:color w:val="000000"/>
          <w:sz w:val="22"/>
          <w:szCs w:val="22"/>
          <w:lang w:val="sr-Cyrl-RS"/>
        </w:rPr>
        <w:t>П</w:t>
      </w:r>
      <w:r w:rsidR="005445C7">
        <w:rPr>
          <w:b w:val="0"/>
          <w:color w:val="000000"/>
          <w:sz w:val="22"/>
          <w:szCs w:val="22"/>
        </w:rPr>
        <w:t>ланирају се у висини утвр</w:t>
      </w:r>
      <w:r w:rsidR="004965A9">
        <w:rPr>
          <w:b w:val="0"/>
          <w:color w:val="000000"/>
          <w:sz w:val="22"/>
          <w:szCs w:val="22"/>
          <w:lang w:val="sr-Cyrl-RS"/>
        </w:rPr>
        <w:t>ђ</w:t>
      </w:r>
      <w:r w:rsidR="005445C7">
        <w:rPr>
          <w:b w:val="0"/>
          <w:color w:val="000000"/>
          <w:sz w:val="22"/>
          <w:szCs w:val="22"/>
        </w:rPr>
        <w:t>ено</w:t>
      </w:r>
      <w:r w:rsidR="004965A9">
        <w:rPr>
          <w:b w:val="0"/>
          <w:color w:val="000000"/>
          <w:sz w:val="22"/>
          <w:szCs w:val="22"/>
          <w:lang w:val="sr-Cyrl-RS"/>
        </w:rPr>
        <w:t>ј</w:t>
      </w:r>
      <w:r w:rsidR="005445C7">
        <w:rPr>
          <w:b w:val="0"/>
          <w:color w:val="000000"/>
          <w:sz w:val="22"/>
          <w:szCs w:val="22"/>
        </w:rPr>
        <w:t xml:space="preserve"> Уговорима а наменска </w:t>
      </w:r>
      <w:r w:rsidR="005445C7">
        <w:rPr>
          <w:b w:val="0"/>
          <w:color w:val="000000"/>
          <w:sz w:val="22"/>
          <w:szCs w:val="22"/>
          <w:lang w:val="sr-Cyrl-RS"/>
        </w:rPr>
        <w:t xml:space="preserve">неутрошена </w:t>
      </w:r>
      <w:r w:rsidR="005445C7">
        <w:rPr>
          <w:b w:val="0"/>
          <w:color w:val="000000"/>
          <w:sz w:val="22"/>
          <w:szCs w:val="22"/>
        </w:rPr>
        <w:t xml:space="preserve">средства </w:t>
      </w:r>
      <w:r w:rsidR="005445C7">
        <w:rPr>
          <w:b w:val="0"/>
          <w:color w:val="000000"/>
          <w:sz w:val="22"/>
          <w:szCs w:val="22"/>
          <w:lang w:val="sr-Cyrl-RS"/>
        </w:rPr>
        <w:t>из 2017. године,</w:t>
      </w:r>
      <w:r>
        <w:rPr>
          <w:b w:val="0"/>
          <w:color w:val="000000"/>
          <w:sz w:val="22"/>
          <w:szCs w:val="22"/>
        </w:rPr>
        <w:t>преносе се у висини неутрошеног износа за наставак реализације Уговора.</w:t>
      </w:r>
    </w:p>
    <w:p w:rsidR="00607210" w:rsidRDefault="009C5A12">
      <w:pPr>
        <w:pStyle w:val="BodyText"/>
        <w:spacing w:line="288" w:lineRule="auto"/>
        <w:rPr>
          <w:sz w:val="22"/>
          <w:szCs w:val="22"/>
        </w:rPr>
      </w:pPr>
      <w:r>
        <w:rPr>
          <w:color w:val="000000"/>
          <w:sz w:val="22"/>
          <w:szCs w:val="22"/>
        </w:rPr>
        <w:t>         </w:t>
      </w:r>
      <w:r>
        <w:rPr>
          <w:b w:val="0"/>
          <w:color w:val="000000"/>
          <w:sz w:val="22"/>
          <w:szCs w:val="22"/>
        </w:rPr>
        <w:t>У 2018. години не планирају се  приходи од камата на средства буџета општине</w:t>
      </w:r>
    </w:p>
    <w:p w:rsidR="00607210" w:rsidRDefault="009C5A12">
      <w:pPr>
        <w:pStyle w:val="BodyText"/>
        <w:spacing w:line="288" w:lineRule="auto"/>
        <w:rPr>
          <w:sz w:val="22"/>
          <w:szCs w:val="22"/>
        </w:rPr>
      </w:pPr>
      <w:r>
        <w:rPr>
          <w:color w:val="000000"/>
          <w:sz w:val="22"/>
          <w:szCs w:val="22"/>
        </w:rPr>
        <w:t>         </w:t>
      </w:r>
      <w:r>
        <w:rPr>
          <w:b w:val="0"/>
          <w:color w:val="000000"/>
          <w:sz w:val="22"/>
          <w:szCs w:val="22"/>
        </w:rPr>
        <w:t>Приходи од продаје нефинансијске имовине планирају се на основу,основане и оправдане  </w:t>
      </w:r>
    </w:p>
    <w:p w:rsidR="00607210" w:rsidRDefault="009C5A12">
      <w:pPr>
        <w:pStyle w:val="BodyText"/>
        <w:spacing w:line="288" w:lineRule="auto"/>
        <w:rPr>
          <w:sz w:val="22"/>
          <w:szCs w:val="22"/>
        </w:rPr>
      </w:pPr>
      <w:r>
        <w:rPr>
          <w:b w:val="0"/>
          <w:color w:val="000000"/>
          <w:sz w:val="22"/>
          <w:szCs w:val="22"/>
        </w:rPr>
        <w:t xml:space="preserve">намере корисника образложене у Предлогу финансијског плана. </w:t>
      </w:r>
    </w:p>
    <w:p w:rsidR="00607210" w:rsidRDefault="009C5A12">
      <w:pPr>
        <w:pStyle w:val="BodyText"/>
        <w:spacing w:line="288" w:lineRule="auto"/>
        <w:rPr>
          <w:sz w:val="22"/>
          <w:szCs w:val="22"/>
        </w:rPr>
      </w:pPr>
      <w:r>
        <w:rPr>
          <w:color w:val="000000"/>
          <w:sz w:val="22"/>
          <w:szCs w:val="22"/>
        </w:rPr>
        <w:t>        </w:t>
      </w:r>
      <w:r>
        <w:rPr>
          <w:b w:val="0"/>
          <w:color w:val="000000"/>
          <w:sz w:val="22"/>
          <w:szCs w:val="22"/>
        </w:rPr>
        <w:t>Приходи од казни за прекршаје планирају се на нивоу наплаћених прихода  у 2017. години</w:t>
      </w:r>
      <w:r w:rsidR="00BC7552" w:rsidRPr="00BC7552">
        <w:t xml:space="preserve"> </w:t>
      </w:r>
      <w:r w:rsidR="00BC7552" w:rsidRPr="00BC7552">
        <w:rPr>
          <w:b w:val="0"/>
          <w:color w:val="000000"/>
          <w:sz w:val="22"/>
          <w:szCs w:val="22"/>
        </w:rPr>
        <w:t>на који износ се додаје износ (процењених) пренетих неутрошених средстава  из 2017. године. Из  пренетих неутрошених средстав</w:t>
      </w:r>
      <w:r w:rsidR="00BC7552">
        <w:rPr>
          <w:b w:val="0"/>
          <w:color w:val="000000"/>
          <w:sz w:val="22"/>
          <w:szCs w:val="22"/>
        </w:rPr>
        <w:t xml:space="preserve">а биће финансиране  и   пренете </w:t>
      </w:r>
      <w:r w:rsidR="00BC7552" w:rsidRPr="00BC7552">
        <w:rPr>
          <w:b w:val="0"/>
          <w:color w:val="000000"/>
          <w:sz w:val="22"/>
          <w:szCs w:val="22"/>
        </w:rPr>
        <w:t>обаве</w:t>
      </w:r>
      <w:r w:rsidR="00BC7552">
        <w:rPr>
          <w:b w:val="0"/>
          <w:color w:val="000000"/>
          <w:sz w:val="22"/>
          <w:szCs w:val="22"/>
        </w:rPr>
        <w:t>зе по Програму за 2017</w:t>
      </w:r>
      <w:r>
        <w:rPr>
          <w:b w:val="0"/>
          <w:color w:val="000000"/>
          <w:sz w:val="22"/>
          <w:szCs w:val="22"/>
        </w:rPr>
        <w:t>.</w:t>
      </w:r>
    </w:p>
    <w:p w:rsidR="00607210" w:rsidRDefault="009C5A12">
      <w:pPr>
        <w:pStyle w:val="BodyText"/>
        <w:spacing w:line="288" w:lineRule="auto"/>
        <w:rPr>
          <w:sz w:val="22"/>
          <w:szCs w:val="22"/>
        </w:rPr>
      </w:pPr>
      <w:r>
        <w:rPr>
          <w:color w:val="000000"/>
          <w:sz w:val="22"/>
          <w:szCs w:val="22"/>
        </w:rPr>
        <w:t>        </w:t>
      </w:r>
      <w:r>
        <w:rPr>
          <w:b w:val="0"/>
          <w:color w:val="000000"/>
          <w:sz w:val="22"/>
          <w:szCs w:val="22"/>
        </w:rPr>
        <w:t>Приходи од продаје услуга корисника средстава буџета чије је пружање уговорено са физичким и правним лицима у висини вредности из Уговора и по ценовницима услуга.Сви корисници су дужни да Одељењу за буџет и финансије доставе потписане уговоре на основу  којих планирају остварење ових прихода у 2018.години у склопу Предлога финансијског плана  а новопотписане Уговоре у 2018. години одмах по потписивању.</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У 2018. години планирају се примања од дугорочног задуживања по потписаном уговору о кредиту за изградњу затвореног базена са Адик</w:t>
      </w:r>
      <w:r w:rsidR="00BC7552">
        <w:rPr>
          <w:b w:val="0"/>
          <w:color w:val="000000"/>
          <w:sz w:val="22"/>
          <w:szCs w:val="22"/>
          <w:lang w:val="sr-Cyrl-RS"/>
        </w:rPr>
        <w:t>к</w:t>
      </w:r>
      <w:r>
        <w:rPr>
          <w:b w:val="0"/>
          <w:color w:val="000000"/>
          <w:sz w:val="22"/>
          <w:szCs w:val="22"/>
        </w:rPr>
        <w:t>о (бившом Хипо-Алпе-Адриа) банком Београд  за процењени износ који неће бити повучен до краја 2017. од укупно уговорених 250 милиона због продужења рока за изградњу базена.</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Саставни део  поступка припреме Одлуке о буџету за 2018. годину су Одлуке  о порезу на имовину и Предлози Одлука о комуналним таксама, посебној накнади за заштиту и унапређење животне средине , доприносу за уређење грђевинског земљишта и др. као и одлуке о: ценама услуга јавних предузећа; правима из социјалне заштите,друштвене бриге о породици и деци-породиљама и др., економској и регресираним и  ценама боравка деце у вртићу; регресираним ценама комуналних услуга и др.</w:t>
      </w:r>
    </w:p>
    <w:p w:rsidR="00607210" w:rsidRDefault="009C5A12">
      <w:pPr>
        <w:pStyle w:val="BodyText"/>
        <w:spacing w:line="288" w:lineRule="auto"/>
        <w:jc w:val="left"/>
        <w:rPr>
          <w:b w:val="0"/>
          <w:color w:val="000000"/>
          <w:sz w:val="22"/>
          <w:szCs w:val="22"/>
        </w:rPr>
      </w:pPr>
      <w:r>
        <w:rPr>
          <w:color w:val="000000"/>
          <w:sz w:val="22"/>
          <w:szCs w:val="22"/>
        </w:rPr>
        <w:t>         </w:t>
      </w:r>
      <w:r>
        <w:rPr>
          <w:b w:val="0"/>
          <w:color w:val="000000"/>
          <w:sz w:val="22"/>
          <w:szCs w:val="22"/>
        </w:rPr>
        <w:t>Накнаде и цене услуга које уређује општина Лајковац у 2018. увећавају се у односу на 2017. годину за % пројектоване  инфлације за 2018. годину од 3%.</w:t>
      </w:r>
    </w:p>
    <w:p w:rsidR="00AC7584" w:rsidRPr="00AC7584" w:rsidRDefault="00AC7584">
      <w:pPr>
        <w:pStyle w:val="BodyText"/>
        <w:spacing w:line="288" w:lineRule="auto"/>
        <w:jc w:val="left"/>
        <w:rPr>
          <w:b w:val="0"/>
          <w:sz w:val="22"/>
          <w:szCs w:val="22"/>
        </w:rPr>
      </w:pPr>
      <w:r w:rsidRPr="00AC7584">
        <w:rPr>
          <w:b w:val="0"/>
          <w:sz w:val="22"/>
          <w:szCs w:val="22"/>
        </w:rPr>
        <w:t xml:space="preserve">            Цене комуналних услуга формирају се на основу прописане методологије по Закону о комуналним делатностима.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Економска цена боравка деце у вртићу увећа</w:t>
      </w:r>
      <w:r w:rsidR="00BC7552">
        <w:rPr>
          <w:b w:val="0"/>
          <w:color w:val="000000"/>
          <w:sz w:val="22"/>
          <w:szCs w:val="22"/>
          <w:lang w:val="sr-Cyrl-RS"/>
        </w:rPr>
        <w:t>ва се</w:t>
      </w:r>
      <w:r>
        <w:rPr>
          <w:b w:val="0"/>
          <w:color w:val="000000"/>
          <w:sz w:val="22"/>
          <w:szCs w:val="22"/>
        </w:rPr>
        <w:t xml:space="preserve"> </w:t>
      </w:r>
      <w:r w:rsidR="00BC7552">
        <w:rPr>
          <w:b w:val="0"/>
          <w:color w:val="000000"/>
          <w:sz w:val="22"/>
          <w:szCs w:val="22"/>
          <w:lang w:val="sr-Cyrl-RS"/>
        </w:rPr>
        <w:t>за</w:t>
      </w:r>
      <w:r>
        <w:rPr>
          <w:b w:val="0"/>
          <w:color w:val="000000"/>
          <w:sz w:val="22"/>
          <w:szCs w:val="22"/>
        </w:rPr>
        <w:t xml:space="preserve">  </w:t>
      </w:r>
      <w:r w:rsidR="00BC7552">
        <w:rPr>
          <w:b w:val="0"/>
          <w:color w:val="000000"/>
          <w:sz w:val="22"/>
          <w:szCs w:val="22"/>
          <w:lang w:val="sr-Cyrl-RS"/>
        </w:rPr>
        <w:t>2</w:t>
      </w:r>
      <w:r>
        <w:rPr>
          <w:b w:val="0"/>
          <w:color w:val="000000"/>
          <w:sz w:val="22"/>
          <w:szCs w:val="22"/>
        </w:rPr>
        <w:t>0 % у односу на важећу економску цену.</w:t>
      </w:r>
    </w:p>
    <w:p w:rsidR="00607210" w:rsidRDefault="009C5A12">
      <w:pPr>
        <w:pStyle w:val="BodyText"/>
        <w:spacing w:line="288" w:lineRule="auto"/>
        <w:jc w:val="left"/>
        <w:rPr>
          <w:sz w:val="22"/>
          <w:szCs w:val="22"/>
        </w:rPr>
      </w:pPr>
      <w:r>
        <w:rPr>
          <w:color w:val="000000"/>
          <w:sz w:val="22"/>
          <w:szCs w:val="22"/>
        </w:rPr>
        <w:t>        </w:t>
      </w:r>
      <w:r w:rsidR="00B72B55">
        <w:rPr>
          <w:color w:val="000000"/>
          <w:sz w:val="22"/>
          <w:szCs w:val="22"/>
        </w:rPr>
        <w:t xml:space="preserve">II </w:t>
      </w:r>
      <w:r>
        <w:rPr>
          <w:color w:val="000000"/>
          <w:sz w:val="22"/>
          <w:szCs w:val="22"/>
        </w:rPr>
        <w:t xml:space="preserve"> Обим расхода и издатака буџетских корисника за 2018.</w:t>
      </w:r>
      <w:r w:rsidR="00F4002D">
        <w:rPr>
          <w:sz w:val="22"/>
          <w:szCs w:val="22"/>
          <w:lang w:val="sr-Cyrl-RS"/>
        </w:rPr>
        <w:t xml:space="preserve"> </w:t>
      </w:r>
      <w:r>
        <w:rPr>
          <w:color w:val="000000"/>
          <w:sz w:val="22"/>
          <w:szCs w:val="22"/>
        </w:rPr>
        <w:t>годину, са пројекцијама за наредне две фискалне године</w:t>
      </w:r>
    </w:p>
    <w:p w:rsidR="00607210" w:rsidRDefault="00607210">
      <w:pPr>
        <w:pStyle w:val="BodyText"/>
        <w:spacing w:after="283"/>
        <w:rPr>
          <w:sz w:val="22"/>
          <w:szCs w:val="22"/>
        </w:rPr>
      </w:pP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Имајући у виду фискална правила, као и величину потребног фискалног прилагођавања, овом </w:t>
      </w:r>
      <w:r w:rsidR="00BC7552">
        <w:rPr>
          <w:b w:val="0"/>
          <w:color w:val="000000"/>
          <w:sz w:val="22"/>
          <w:szCs w:val="22"/>
          <w:lang w:val="sr-Cyrl-RS"/>
        </w:rPr>
        <w:t xml:space="preserve">одлуком о буџету </w:t>
      </w:r>
      <w:r>
        <w:rPr>
          <w:b w:val="0"/>
          <w:color w:val="000000"/>
          <w:sz w:val="22"/>
          <w:szCs w:val="22"/>
        </w:rPr>
        <w:t xml:space="preserve"> поједин</w:t>
      </w:r>
      <w:r w:rsidR="00BC7552">
        <w:rPr>
          <w:b w:val="0"/>
          <w:color w:val="000000"/>
          <w:sz w:val="22"/>
          <w:szCs w:val="22"/>
          <w:lang w:val="sr-Cyrl-RS"/>
        </w:rPr>
        <w:t>е</w:t>
      </w:r>
      <w:r>
        <w:rPr>
          <w:b w:val="0"/>
          <w:color w:val="000000"/>
          <w:sz w:val="22"/>
          <w:szCs w:val="22"/>
        </w:rPr>
        <w:t xml:space="preserve"> категориј</w:t>
      </w:r>
      <w:r w:rsidR="00BC7552">
        <w:rPr>
          <w:b w:val="0"/>
          <w:color w:val="000000"/>
          <w:sz w:val="22"/>
          <w:szCs w:val="22"/>
          <w:lang w:val="sr-Cyrl-RS"/>
        </w:rPr>
        <w:t>е</w:t>
      </w:r>
      <w:r>
        <w:rPr>
          <w:b w:val="0"/>
          <w:color w:val="000000"/>
          <w:sz w:val="22"/>
          <w:szCs w:val="22"/>
        </w:rPr>
        <w:t xml:space="preserve"> расхода </w:t>
      </w:r>
      <w:r w:rsidR="00BC7552">
        <w:rPr>
          <w:b w:val="0"/>
          <w:color w:val="000000"/>
          <w:sz w:val="22"/>
          <w:szCs w:val="22"/>
        </w:rPr>
        <w:t>планира</w:t>
      </w:r>
      <w:r w:rsidR="00BC7552">
        <w:rPr>
          <w:b w:val="0"/>
          <w:color w:val="000000"/>
          <w:sz w:val="22"/>
          <w:szCs w:val="22"/>
          <w:lang w:val="sr-Cyrl-RS"/>
        </w:rPr>
        <w:t>не су</w:t>
      </w:r>
      <w:r w:rsidR="004073E5">
        <w:rPr>
          <w:b w:val="0"/>
          <w:color w:val="000000"/>
          <w:sz w:val="22"/>
          <w:szCs w:val="22"/>
          <w:lang w:val="sr-Cyrl-RS"/>
        </w:rPr>
        <w:t xml:space="preserve">  </w:t>
      </w:r>
      <w:r>
        <w:rPr>
          <w:b w:val="0"/>
          <w:color w:val="000000"/>
          <w:sz w:val="22"/>
          <w:szCs w:val="22"/>
        </w:rPr>
        <w:t>у складу са приходним могућностима буџета.</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Обим текућих расхода за индиректне кориснике  планира се на нивоу почетне одлуке за 2017. годину са могућношћу распоређивања додатних средстава по Ребалансу у току 2018. године у складу са буџетским могућностима.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У буџету општине Лајковац за 2018.годину  обезбеђују се средства за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од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Обим  текућих расхода не рачунајући расходе за плате и накнаде по уговорима  за  индиректне кориснике за 2018. планира  се у износима довољним за покриће текућих расхода за прву половину године са </w:t>
      </w:r>
      <w:r w:rsidR="00F4002D">
        <w:rPr>
          <w:b w:val="0"/>
          <w:color w:val="000000"/>
          <w:sz w:val="22"/>
          <w:szCs w:val="22"/>
          <w:lang w:val="sr-Cyrl-RS"/>
        </w:rPr>
        <w:t>обавезом</w:t>
      </w:r>
      <w:r>
        <w:rPr>
          <w:b w:val="0"/>
          <w:color w:val="000000"/>
          <w:sz w:val="22"/>
          <w:szCs w:val="22"/>
        </w:rPr>
        <w:t xml:space="preserve">  распоређивања укупно потребних средстава за извршење расхода на нивоу 2018.  године од средстава из оствареног суфицита по Ребалансу.</w:t>
      </w:r>
    </w:p>
    <w:p w:rsidR="00607210" w:rsidRDefault="009C5A12">
      <w:pPr>
        <w:pStyle w:val="BodyText"/>
        <w:spacing w:line="288" w:lineRule="auto"/>
        <w:rPr>
          <w:sz w:val="22"/>
          <w:szCs w:val="22"/>
        </w:rPr>
      </w:pPr>
      <w:r>
        <w:rPr>
          <w:color w:val="000000"/>
          <w:sz w:val="22"/>
          <w:szCs w:val="22"/>
        </w:rPr>
        <w:t>        </w:t>
      </w:r>
      <w:r>
        <w:rPr>
          <w:b w:val="0"/>
          <w:color w:val="000000"/>
          <w:sz w:val="22"/>
          <w:szCs w:val="22"/>
        </w:rPr>
        <w:t>Изузетно, Културни центар Хаџи Рувим и Установа за омладину и спорт Лајковац, планирају основном одлуком о буџету и додатна средства за услуге електричне енергије по основу планиране потрошње за објекте који су у тим установама стављени у функцију након реконструкције односно изградње и нових прикључака на електро-дистрибутивну мрежу.</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За износ текућих расхода чије је извршење изузетно једнократно планирано у 2017. години и не понавља се у 2018. години додатно </w:t>
      </w:r>
      <w:r w:rsidR="00F4002D">
        <w:rPr>
          <w:b w:val="0"/>
          <w:color w:val="000000"/>
          <w:sz w:val="22"/>
          <w:szCs w:val="22"/>
          <w:lang w:val="sr-Cyrl-RS"/>
        </w:rPr>
        <w:t>су</w:t>
      </w:r>
      <w:r>
        <w:rPr>
          <w:b w:val="0"/>
          <w:color w:val="000000"/>
          <w:sz w:val="22"/>
          <w:szCs w:val="22"/>
        </w:rPr>
        <w:t xml:space="preserve"> умањ</w:t>
      </w:r>
      <w:r w:rsidR="00F4002D">
        <w:rPr>
          <w:b w:val="0"/>
          <w:color w:val="000000"/>
          <w:sz w:val="22"/>
          <w:szCs w:val="22"/>
          <w:lang w:val="sr-Cyrl-RS"/>
        </w:rPr>
        <w:t>ени</w:t>
      </w:r>
      <w:r>
        <w:rPr>
          <w:b w:val="0"/>
          <w:color w:val="000000"/>
          <w:sz w:val="22"/>
          <w:szCs w:val="22"/>
        </w:rPr>
        <w:t xml:space="preserve"> укупно планирани текући расходи корисника за 2018.</w:t>
      </w:r>
    </w:p>
    <w:p w:rsidR="00607210" w:rsidRDefault="00F4002D">
      <w:pPr>
        <w:pStyle w:val="BodyText"/>
        <w:spacing w:line="288" w:lineRule="auto"/>
        <w:rPr>
          <w:sz w:val="22"/>
          <w:szCs w:val="22"/>
        </w:rPr>
      </w:pPr>
      <w:r>
        <w:rPr>
          <w:b w:val="0"/>
          <w:color w:val="000000"/>
          <w:sz w:val="22"/>
          <w:szCs w:val="22"/>
          <w:lang w:val="sr-Cyrl-RS"/>
        </w:rPr>
        <w:t xml:space="preserve">          </w:t>
      </w:r>
      <w:r w:rsidR="009C5A12">
        <w:rPr>
          <w:b w:val="0"/>
          <w:color w:val="000000"/>
          <w:sz w:val="22"/>
          <w:szCs w:val="22"/>
        </w:rPr>
        <w:t>Расходи за пројекте који се финансирају По програму ренте и екологије и другим посебним програмима из наменских средстава посебно с</w:t>
      </w:r>
      <w:r>
        <w:rPr>
          <w:b w:val="0"/>
          <w:color w:val="000000"/>
          <w:sz w:val="22"/>
          <w:szCs w:val="22"/>
          <w:lang w:val="sr-Cyrl-RS"/>
        </w:rPr>
        <w:t>у</w:t>
      </w:r>
      <w:r w:rsidR="009C5A12">
        <w:rPr>
          <w:b w:val="0"/>
          <w:color w:val="000000"/>
          <w:sz w:val="22"/>
          <w:szCs w:val="22"/>
        </w:rPr>
        <w:t xml:space="preserve"> (додатно) иск</w:t>
      </w:r>
      <w:r>
        <w:rPr>
          <w:b w:val="0"/>
          <w:color w:val="000000"/>
          <w:sz w:val="22"/>
          <w:szCs w:val="22"/>
        </w:rPr>
        <w:t>аз</w:t>
      </w:r>
      <w:r>
        <w:rPr>
          <w:b w:val="0"/>
          <w:color w:val="000000"/>
          <w:sz w:val="22"/>
          <w:szCs w:val="22"/>
          <w:lang w:val="sr-Cyrl-RS"/>
        </w:rPr>
        <w:t>ани</w:t>
      </w:r>
      <w:r>
        <w:rPr>
          <w:b w:val="0"/>
          <w:color w:val="000000"/>
          <w:sz w:val="22"/>
          <w:szCs w:val="22"/>
        </w:rPr>
        <w:t xml:space="preserve"> и не улазе у ограничење</w:t>
      </w:r>
      <w:r>
        <w:rPr>
          <w:b w:val="0"/>
          <w:color w:val="000000"/>
          <w:sz w:val="22"/>
          <w:szCs w:val="22"/>
          <w:lang w:val="sr-Cyrl-RS"/>
        </w:rPr>
        <w:t>.</w:t>
      </w:r>
      <w:r>
        <w:rPr>
          <w:b w:val="0"/>
          <w:color w:val="000000"/>
          <w:sz w:val="22"/>
          <w:szCs w:val="22"/>
        </w:rPr>
        <w:t xml:space="preserve"> </w:t>
      </w:r>
      <w:r w:rsidR="009C5A12">
        <w:rPr>
          <w:b w:val="0"/>
          <w:color w:val="000000"/>
          <w:sz w:val="22"/>
          <w:szCs w:val="22"/>
        </w:rPr>
        <w:t>           </w:t>
      </w:r>
    </w:p>
    <w:p w:rsidR="00607210" w:rsidRPr="00F4002D" w:rsidRDefault="009C5A12">
      <w:pPr>
        <w:pStyle w:val="BodyText"/>
        <w:spacing w:line="288" w:lineRule="auto"/>
        <w:rPr>
          <w:sz w:val="22"/>
          <w:szCs w:val="22"/>
          <w:lang w:val="sr-Cyrl-RS"/>
        </w:rPr>
      </w:pPr>
      <w:r>
        <w:rPr>
          <w:color w:val="000000"/>
          <w:sz w:val="22"/>
          <w:szCs w:val="22"/>
        </w:rPr>
        <w:t>        </w:t>
      </w:r>
      <w:r>
        <w:rPr>
          <w:b w:val="0"/>
          <w:color w:val="000000"/>
          <w:sz w:val="22"/>
          <w:szCs w:val="22"/>
        </w:rPr>
        <w:t>Средства за финансирање превоза ђака основних и средње школе планирају се</w:t>
      </w:r>
      <w:r w:rsidR="004073E5">
        <w:rPr>
          <w:b w:val="0"/>
          <w:color w:val="000000"/>
          <w:sz w:val="22"/>
          <w:szCs w:val="22"/>
          <w:lang w:val="sr-Cyrl-RS"/>
        </w:rPr>
        <w:t xml:space="preserve"> з</w:t>
      </w:r>
      <w:r w:rsidR="00F4002D">
        <w:rPr>
          <w:b w:val="0"/>
          <w:color w:val="000000"/>
          <w:sz w:val="22"/>
          <w:szCs w:val="22"/>
          <w:lang w:val="sr-Cyrl-RS"/>
        </w:rPr>
        <w:t>а прва три месеца 2017. године по основу Уговора додељених у поступцима јавних набавки а за остатак године по основу уговора о искључивом праву са прево</w:t>
      </w:r>
      <w:r w:rsidR="004073E5">
        <w:rPr>
          <w:b w:val="0"/>
          <w:color w:val="000000"/>
          <w:sz w:val="22"/>
          <w:szCs w:val="22"/>
          <w:lang w:val="sr-Cyrl-RS"/>
        </w:rPr>
        <w:t>з</w:t>
      </w:r>
      <w:r w:rsidR="00F4002D">
        <w:rPr>
          <w:b w:val="0"/>
          <w:color w:val="000000"/>
          <w:sz w:val="22"/>
          <w:szCs w:val="22"/>
          <w:lang w:val="sr-Cyrl-RS"/>
        </w:rPr>
        <w:t>ником</w:t>
      </w:r>
      <w:r w:rsidR="00F4002D" w:rsidRPr="004073E5">
        <w:rPr>
          <w:b w:val="0"/>
          <w:color w:val="FF0000"/>
          <w:sz w:val="22"/>
          <w:szCs w:val="22"/>
          <w:lang w:val="sr-Cyrl-RS"/>
        </w:rPr>
        <w:t xml:space="preserve">-концесионаром </w:t>
      </w:r>
      <w:r w:rsidRPr="004073E5">
        <w:rPr>
          <w:b w:val="0"/>
          <w:color w:val="FF0000"/>
          <w:sz w:val="22"/>
          <w:szCs w:val="22"/>
        </w:rPr>
        <w:t xml:space="preserve"> </w:t>
      </w:r>
      <w:r>
        <w:rPr>
          <w:b w:val="0"/>
          <w:color w:val="000000"/>
          <w:sz w:val="22"/>
          <w:szCs w:val="22"/>
        </w:rPr>
        <w:t xml:space="preserve">по спроведеном поступку Концесије за линијски превоз на територији општине </w:t>
      </w:r>
      <w:r w:rsidR="00F4002D">
        <w:rPr>
          <w:b w:val="0"/>
          <w:color w:val="000000"/>
          <w:sz w:val="22"/>
          <w:szCs w:val="22"/>
          <w:lang w:val="sr-Cyrl-RS"/>
        </w:rPr>
        <w:t>.</w:t>
      </w:r>
    </w:p>
    <w:p w:rsidR="00607210" w:rsidRDefault="009C5A12">
      <w:pPr>
        <w:pStyle w:val="BodyText"/>
        <w:spacing w:line="288" w:lineRule="auto"/>
        <w:rPr>
          <w:sz w:val="22"/>
          <w:szCs w:val="22"/>
        </w:rPr>
      </w:pPr>
      <w:r>
        <w:rPr>
          <w:color w:val="000000"/>
          <w:sz w:val="22"/>
          <w:szCs w:val="22"/>
        </w:rPr>
        <w:t>        </w:t>
      </w:r>
      <w:r>
        <w:rPr>
          <w:b w:val="0"/>
          <w:color w:val="000000"/>
          <w:sz w:val="22"/>
          <w:szCs w:val="22"/>
        </w:rPr>
        <w:t>Средства корисницима дотација и трансфера планирају се на нивоу почетне одлуке за 2017. годину са могућношћу распоређивања додатних средстава по Ребалансу у току 2017. године у складу са буџетским могућнстима.</w:t>
      </w:r>
    </w:p>
    <w:p w:rsidR="00607210" w:rsidRDefault="009C5A12">
      <w:pPr>
        <w:pStyle w:val="BodyText"/>
        <w:spacing w:line="288" w:lineRule="auto"/>
        <w:rPr>
          <w:sz w:val="22"/>
          <w:szCs w:val="22"/>
        </w:rPr>
      </w:pPr>
      <w:r>
        <w:rPr>
          <w:color w:val="000000"/>
          <w:sz w:val="22"/>
          <w:szCs w:val="22"/>
        </w:rPr>
        <w:t xml:space="preserve">        Планирање масе средстава за плате у одлуци о буџету за 2018. годину </w:t>
      </w:r>
    </w:p>
    <w:p w:rsidR="00607210" w:rsidRDefault="009C5A12">
      <w:pPr>
        <w:pStyle w:val="BodyText"/>
        <w:spacing w:line="288" w:lineRule="auto"/>
        <w:rPr>
          <w:sz w:val="22"/>
          <w:szCs w:val="22"/>
        </w:rPr>
      </w:pPr>
      <w:r>
        <w:rPr>
          <w:color w:val="000000"/>
          <w:sz w:val="22"/>
          <w:szCs w:val="22"/>
        </w:rPr>
        <w:t>        </w:t>
      </w:r>
      <w:r>
        <w:rPr>
          <w:b w:val="0"/>
          <w:color w:val="000000"/>
          <w:sz w:val="22"/>
          <w:szCs w:val="22"/>
        </w:rPr>
        <w:t>Мас</w:t>
      </w:r>
      <w:r w:rsidR="00F4002D">
        <w:rPr>
          <w:b w:val="0"/>
          <w:color w:val="000000"/>
          <w:sz w:val="22"/>
          <w:szCs w:val="22"/>
          <w:lang w:val="sr-Cyrl-RS"/>
        </w:rPr>
        <w:t>а</w:t>
      </w:r>
      <w:r>
        <w:rPr>
          <w:b w:val="0"/>
          <w:color w:val="000000"/>
          <w:sz w:val="22"/>
          <w:szCs w:val="22"/>
        </w:rPr>
        <w:t xml:space="preserve"> средстава за плате корисни</w:t>
      </w:r>
      <w:r w:rsidR="00F4002D">
        <w:rPr>
          <w:b w:val="0"/>
          <w:color w:val="000000"/>
          <w:sz w:val="22"/>
          <w:szCs w:val="22"/>
          <w:lang w:val="sr-Cyrl-RS"/>
        </w:rPr>
        <w:t>ка</w:t>
      </w:r>
      <w:r>
        <w:rPr>
          <w:b w:val="0"/>
          <w:color w:val="000000"/>
          <w:sz w:val="22"/>
          <w:szCs w:val="22"/>
        </w:rPr>
        <w:t xml:space="preserve"> планира</w:t>
      </w:r>
      <w:r w:rsidR="00F4002D">
        <w:rPr>
          <w:b w:val="0"/>
          <w:color w:val="000000"/>
          <w:sz w:val="22"/>
          <w:szCs w:val="22"/>
          <w:lang w:val="sr-Cyrl-RS"/>
        </w:rPr>
        <w:t>на</w:t>
      </w:r>
      <w:r>
        <w:rPr>
          <w:b w:val="0"/>
          <w:color w:val="000000"/>
          <w:sz w:val="22"/>
          <w:szCs w:val="22"/>
        </w:rPr>
        <w:t xml:space="preserve">  </w:t>
      </w:r>
      <w:r w:rsidR="00F4002D">
        <w:rPr>
          <w:b w:val="0"/>
          <w:color w:val="000000"/>
          <w:sz w:val="22"/>
          <w:szCs w:val="22"/>
          <w:lang w:val="sr-Cyrl-RS"/>
        </w:rPr>
        <w:t>је</w:t>
      </w:r>
      <w:r>
        <w:rPr>
          <w:b w:val="0"/>
          <w:color w:val="000000"/>
          <w:sz w:val="22"/>
          <w:szCs w:val="22"/>
        </w:rPr>
        <w:t xml:space="preserve"> на нивоу исплаћених плата у 2017. години, </w:t>
      </w:r>
      <w:r w:rsidR="00F4002D">
        <w:rPr>
          <w:b w:val="0"/>
          <w:color w:val="000000"/>
          <w:sz w:val="22"/>
          <w:szCs w:val="22"/>
          <w:lang w:val="sr-Cyrl-RS"/>
        </w:rPr>
        <w:t xml:space="preserve">за  максималан </w:t>
      </w:r>
      <w:r>
        <w:rPr>
          <w:b w:val="0"/>
          <w:color w:val="000000"/>
          <w:sz w:val="22"/>
          <w:szCs w:val="22"/>
        </w:rPr>
        <w:t xml:space="preserve"> број запослених утврђен у Одлуци о максималном броју запослених за 2017. годину, умањ</w:t>
      </w:r>
      <w:r w:rsidR="00F4002D">
        <w:rPr>
          <w:b w:val="0"/>
          <w:color w:val="000000"/>
          <w:sz w:val="22"/>
          <w:szCs w:val="22"/>
          <w:lang w:val="sr-Cyrl-RS"/>
        </w:rPr>
        <w:t xml:space="preserve">ена за </w:t>
      </w:r>
      <w:r>
        <w:rPr>
          <w:b w:val="0"/>
          <w:color w:val="000000"/>
          <w:sz w:val="22"/>
          <w:szCs w:val="22"/>
        </w:rPr>
        <w:t xml:space="preserve"> плате</w:t>
      </w:r>
      <w:r w:rsidR="00F4002D">
        <w:rPr>
          <w:b w:val="0"/>
          <w:color w:val="000000"/>
          <w:sz w:val="22"/>
          <w:szCs w:val="22"/>
          <w:lang w:val="sr-Cyrl-RS"/>
        </w:rPr>
        <w:t xml:space="preserve"> 1(једног)</w:t>
      </w:r>
      <w:r>
        <w:rPr>
          <w:b w:val="0"/>
          <w:color w:val="000000"/>
          <w:sz w:val="22"/>
          <w:szCs w:val="22"/>
        </w:rPr>
        <w:t xml:space="preserve"> запослен</w:t>
      </w:r>
      <w:r w:rsidR="00F4002D">
        <w:rPr>
          <w:b w:val="0"/>
          <w:color w:val="000000"/>
          <w:sz w:val="22"/>
          <w:szCs w:val="22"/>
          <w:lang w:val="sr-Cyrl-RS"/>
        </w:rPr>
        <w:t xml:space="preserve">ог </w:t>
      </w:r>
      <w:r>
        <w:rPr>
          <w:b w:val="0"/>
          <w:color w:val="000000"/>
          <w:sz w:val="22"/>
          <w:szCs w:val="22"/>
        </w:rPr>
        <w:t xml:space="preserve"> код </w:t>
      </w:r>
      <w:r w:rsidR="00F4002D">
        <w:rPr>
          <w:b w:val="0"/>
          <w:color w:val="000000"/>
          <w:sz w:val="22"/>
          <w:szCs w:val="22"/>
          <w:lang w:val="sr-Cyrl-RS"/>
        </w:rPr>
        <w:t>ЈП Дирекција ѕа уређење и изградњу општине Лајковац која</w:t>
      </w:r>
      <w:r w:rsidR="00F4002D">
        <w:rPr>
          <w:b w:val="0"/>
          <w:color w:val="000000"/>
          <w:sz w:val="22"/>
          <w:szCs w:val="22"/>
        </w:rPr>
        <w:t xml:space="preserve"> </w:t>
      </w:r>
      <w:r>
        <w:rPr>
          <w:b w:val="0"/>
          <w:color w:val="000000"/>
          <w:sz w:val="22"/>
          <w:szCs w:val="22"/>
        </w:rPr>
        <w:t xml:space="preserve"> се финансирале</w:t>
      </w:r>
      <w:r w:rsidR="00F4002D">
        <w:rPr>
          <w:b w:val="0"/>
          <w:color w:val="000000"/>
          <w:sz w:val="22"/>
          <w:szCs w:val="22"/>
          <w:lang w:val="sr-Cyrl-RS"/>
        </w:rPr>
        <w:t>а</w:t>
      </w:r>
      <w:r>
        <w:rPr>
          <w:b w:val="0"/>
          <w:color w:val="000000"/>
          <w:sz w:val="22"/>
          <w:szCs w:val="22"/>
        </w:rPr>
        <w:t xml:space="preserve"> из буџета </w:t>
      </w:r>
      <w:r w:rsidR="00F4002D">
        <w:rPr>
          <w:b w:val="0"/>
          <w:color w:val="000000"/>
          <w:sz w:val="22"/>
          <w:szCs w:val="22"/>
          <w:lang w:val="sr-Cyrl-RS"/>
        </w:rPr>
        <w:t>општине</w:t>
      </w:r>
      <w:r>
        <w:rPr>
          <w:b w:val="0"/>
          <w:color w:val="000000"/>
          <w:sz w:val="22"/>
          <w:szCs w:val="22"/>
        </w:rPr>
        <w:t xml:space="preserve"> са економских класификација 411</w:t>
      </w:r>
      <w:r w:rsidR="00F4002D">
        <w:rPr>
          <w:b w:val="0"/>
          <w:color w:val="000000"/>
          <w:sz w:val="22"/>
          <w:szCs w:val="22"/>
        </w:rPr>
        <w:t xml:space="preserve"> и 412, а више се не финансира </w:t>
      </w:r>
      <w:r>
        <w:rPr>
          <w:b w:val="0"/>
          <w:color w:val="000000"/>
          <w:sz w:val="22"/>
          <w:szCs w:val="22"/>
        </w:rPr>
        <w:t xml:space="preserve">због престанка рада корисника односно за плате </w:t>
      </w:r>
      <w:r w:rsidR="00F4002D">
        <w:rPr>
          <w:b w:val="0"/>
          <w:color w:val="000000"/>
          <w:sz w:val="22"/>
          <w:szCs w:val="22"/>
          <w:lang w:val="sr-Cyrl-RS"/>
        </w:rPr>
        <w:t xml:space="preserve">1(једног) </w:t>
      </w:r>
      <w:r>
        <w:rPr>
          <w:b w:val="0"/>
          <w:color w:val="000000"/>
          <w:sz w:val="22"/>
          <w:szCs w:val="22"/>
        </w:rPr>
        <w:t>запослен</w:t>
      </w:r>
      <w:r w:rsidR="00F4002D">
        <w:rPr>
          <w:b w:val="0"/>
          <w:color w:val="000000"/>
          <w:sz w:val="22"/>
          <w:szCs w:val="22"/>
          <w:lang w:val="sr-Cyrl-RS"/>
        </w:rPr>
        <w:t xml:space="preserve">ог </w:t>
      </w:r>
      <w:r>
        <w:rPr>
          <w:b w:val="0"/>
          <w:color w:val="000000"/>
          <w:sz w:val="22"/>
          <w:szCs w:val="22"/>
        </w:rPr>
        <w:t xml:space="preserve">који </w:t>
      </w:r>
      <w:r w:rsidR="00F4002D">
        <w:rPr>
          <w:b w:val="0"/>
          <w:color w:val="000000"/>
          <w:sz w:val="22"/>
          <w:szCs w:val="22"/>
          <w:lang w:val="sr-Cyrl-RS"/>
        </w:rPr>
        <w:t xml:space="preserve">је </w:t>
      </w:r>
      <w:r>
        <w:rPr>
          <w:b w:val="0"/>
          <w:color w:val="000000"/>
          <w:sz w:val="22"/>
          <w:szCs w:val="22"/>
        </w:rPr>
        <w:t>ради</w:t>
      </w:r>
      <w:r w:rsidR="00F4002D">
        <w:rPr>
          <w:b w:val="0"/>
          <w:color w:val="000000"/>
          <w:sz w:val="22"/>
          <w:szCs w:val="22"/>
          <w:lang w:val="sr-Cyrl-RS"/>
        </w:rPr>
        <w:t>о</w:t>
      </w:r>
      <w:r>
        <w:rPr>
          <w:b w:val="0"/>
          <w:color w:val="000000"/>
          <w:sz w:val="22"/>
          <w:szCs w:val="22"/>
        </w:rPr>
        <w:t xml:space="preserve"> код т</w:t>
      </w:r>
      <w:r w:rsidR="00F4002D">
        <w:rPr>
          <w:b w:val="0"/>
          <w:color w:val="000000"/>
          <w:sz w:val="22"/>
          <w:szCs w:val="22"/>
          <w:lang w:val="sr-Cyrl-RS"/>
        </w:rPr>
        <w:t>ог</w:t>
      </w:r>
      <w:r>
        <w:rPr>
          <w:b w:val="0"/>
          <w:color w:val="000000"/>
          <w:sz w:val="22"/>
          <w:szCs w:val="22"/>
        </w:rPr>
        <w:t xml:space="preserve"> корисника, а који ни</w:t>
      </w:r>
      <w:r w:rsidR="00F4002D">
        <w:rPr>
          <w:b w:val="0"/>
          <w:color w:val="000000"/>
          <w:sz w:val="22"/>
          <w:szCs w:val="22"/>
          <w:lang w:val="sr-Cyrl-RS"/>
        </w:rPr>
        <w:t>је</w:t>
      </w:r>
      <w:r w:rsidR="00F4002D">
        <w:rPr>
          <w:b w:val="0"/>
          <w:color w:val="000000"/>
          <w:sz w:val="22"/>
          <w:szCs w:val="22"/>
        </w:rPr>
        <w:t xml:space="preserve"> преузет</w:t>
      </w:r>
      <w:r>
        <w:rPr>
          <w:b w:val="0"/>
          <w:color w:val="000000"/>
          <w:sz w:val="22"/>
          <w:szCs w:val="22"/>
        </w:rPr>
        <w:t xml:space="preserve"> у органе и службе управе или јавне службе чије се плате финансирају из буџета оштине на економским класификацијама 411 и 412. </w:t>
      </w:r>
    </w:p>
    <w:p w:rsidR="00607210" w:rsidRDefault="009C5A12">
      <w:pPr>
        <w:pStyle w:val="BodyText"/>
        <w:spacing w:line="288" w:lineRule="auto"/>
        <w:rPr>
          <w:sz w:val="22"/>
          <w:szCs w:val="22"/>
        </w:rPr>
      </w:pPr>
      <w:r>
        <w:rPr>
          <w:color w:val="000000"/>
          <w:sz w:val="22"/>
          <w:szCs w:val="22"/>
        </w:rPr>
        <w:t>         </w:t>
      </w:r>
      <w:r>
        <w:rPr>
          <w:b w:val="0"/>
          <w:color w:val="000000"/>
          <w:sz w:val="22"/>
          <w:szCs w:val="22"/>
        </w:rPr>
        <w:t>Тако укупна планирана маса средстава за плате увећа</w:t>
      </w:r>
      <w:r w:rsidR="00F4002D">
        <w:rPr>
          <w:b w:val="0"/>
          <w:color w:val="000000"/>
          <w:sz w:val="22"/>
          <w:szCs w:val="22"/>
          <w:lang w:val="sr-Cyrl-RS"/>
        </w:rPr>
        <w:t>на</w:t>
      </w:r>
      <w:r>
        <w:rPr>
          <w:b w:val="0"/>
          <w:color w:val="000000"/>
          <w:sz w:val="22"/>
          <w:szCs w:val="22"/>
        </w:rPr>
        <w:t xml:space="preserve"> </w:t>
      </w:r>
      <w:r w:rsidR="00F4002D">
        <w:rPr>
          <w:b w:val="0"/>
          <w:color w:val="000000"/>
          <w:sz w:val="22"/>
          <w:szCs w:val="22"/>
          <w:lang w:val="sr-Cyrl-RS"/>
        </w:rPr>
        <w:t>ј</w:t>
      </w:r>
      <w:r>
        <w:rPr>
          <w:b w:val="0"/>
          <w:color w:val="000000"/>
          <w:sz w:val="22"/>
          <w:szCs w:val="22"/>
        </w:rPr>
        <w:t xml:space="preserve">е у: </w:t>
      </w:r>
    </w:p>
    <w:p w:rsidR="00607210" w:rsidRDefault="009C5A12">
      <w:pPr>
        <w:pStyle w:val="BodyText"/>
        <w:spacing w:line="288" w:lineRule="auto"/>
        <w:rPr>
          <w:sz w:val="22"/>
          <w:szCs w:val="22"/>
        </w:rPr>
      </w:pPr>
      <w:r>
        <w:rPr>
          <w:b w:val="0"/>
          <w:color w:val="000000"/>
          <w:sz w:val="22"/>
          <w:szCs w:val="22"/>
        </w:rPr>
        <w:t>- органима и службама локалне власти за 5 %,</w:t>
      </w:r>
    </w:p>
    <w:p w:rsidR="00607210" w:rsidRDefault="009C5A12">
      <w:pPr>
        <w:pStyle w:val="BodyText"/>
        <w:spacing w:line="288" w:lineRule="auto"/>
        <w:rPr>
          <w:b w:val="0"/>
          <w:color w:val="000000"/>
          <w:sz w:val="22"/>
          <w:szCs w:val="22"/>
        </w:rPr>
      </w:pPr>
      <w:r>
        <w:rPr>
          <w:b w:val="0"/>
          <w:color w:val="000000"/>
          <w:sz w:val="22"/>
          <w:szCs w:val="22"/>
        </w:rPr>
        <w:t>- предшколским установама за 10%,</w:t>
      </w:r>
    </w:p>
    <w:p w:rsidR="00F4002D" w:rsidRPr="00F4002D" w:rsidRDefault="00F4002D">
      <w:pPr>
        <w:pStyle w:val="BodyText"/>
        <w:spacing w:line="288" w:lineRule="auto"/>
        <w:rPr>
          <w:sz w:val="22"/>
          <w:szCs w:val="22"/>
          <w:lang w:val="sr-Cyrl-RS"/>
        </w:rPr>
      </w:pPr>
      <w:r>
        <w:rPr>
          <w:b w:val="0"/>
          <w:color w:val="000000"/>
          <w:sz w:val="22"/>
          <w:szCs w:val="22"/>
          <w:lang w:val="sr-Cyrl-RS"/>
        </w:rPr>
        <w:t>- установама културе за 10%</w:t>
      </w:r>
    </w:p>
    <w:p w:rsidR="00607210" w:rsidRDefault="009C5A12">
      <w:pPr>
        <w:pStyle w:val="BodyText"/>
        <w:spacing w:line="288" w:lineRule="auto"/>
        <w:rPr>
          <w:b w:val="0"/>
          <w:color w:val="000000"/>
          <w:sz w:val="22"/>
          <w:szCs w:val="22"/>
        </w:rPr>
      </w:pPr>
      <w:r>
        <w:rPr>
          <w:b w:val="0"/>
          <w:color w:val="000000"/>
          <w:sz w:val="22"/>
          <w:szCs w:val="22"/>
        </w:rPr>
        <w:t>- осталим јавним службама</w:t>
      </w:r>
      <w:r w:rsidR="00F4002D">
        <w:rPr>
          <w:b w:val="0"/>
          <w:color w:val="000000"/>
          <w:sz w:val="22"/>
          <w:szCs w:val="22"/>
          <w:lang w:val="sr-Cyrl-RS"/>
        </w:rPr>
        <w:t xml:space="preserve"> за</w:t>
      </w:r>
      <w:r w:rsidR="002A20FA">
        <w:rPr>
          <w:b w:val="0"/>
          <w:color w:val="000000"/>
          <w:sz w:val="22"/>
          <w:szCs w:val="22"/>
        </w:rPr>
        <w:t xml:space="preserve"> 5 %  према табели како следи:</w:t>
      </w:r>
    </w:p>
    <w:tbl>
      <w:tblPr>
        <w:tblW w:w="9344" w:type="dxa"/>
        <w:tblCellMar>
          <w:left w:w="0" w:type="dxa"/>
          <w:right w:w="0" w:type="dxa"/>
        </w:tblCellMar>
        <w:tblLook w:val="04A0" w:firstRow="1" w:lastRow="0" w:firstColumn="1" w:lastColumn="0" w:noHBand="0" w:noVBand="1"/>
      </w:tblPr>
      <w:tblGrid>
        <w:gridCol w:w="345"/>
        <w:gridCol w:w="2993"/>
        <w:gridCol w:w="1399"/>
        <w:gridCol w:w="803"/>
        <w:gridCol w:w="1880"/>
        <w:gridCol w:w="1924"/>
      </w:tblGrid>
      <w:tr w:rsidR="00D506B3" w:rsidRPr="00D506B3" w:rsidTr="00A929E5">
        <w:trPr>
          <w:trHeight w:val="516"/>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Р/Б</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 xml:space="preserve">Корисник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6B3" w:rsidRPr="00D506B3" w:rsidRDefault="00D506B3" w:rsidP="00D506B3">
            <w:pPr>
              <w:jc w:val="center"/>
              <w:rPr>
                <w:bCs w:val="0"/>
                <w:color w:val="000000"/>
                <w:sz w:val="18"/>
                <w:szCs w:val="18"/>
                <w:lang w:eastAsia="sr-Latn-CS"/>
              </w:rPr>
            </w:pPr>
            <w:r w:rsidRPr="00D506B3">
              <w:rPr>
                <w:bCs w:val="0"/>
                <w:color w:val="000000"/>
                <w:sz w:val="18"/>
                <w:szCs w:val="18"/>
                <w:lang w:eastAsia="sr-Latn-CS"/>
              </w:rPr>
              <w:t>Маса за 2017.годину</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 увећања</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Маса плата увећана за дозвољени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Планирана маса плата за 2018.годину</w:t>
            </w: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 xml:space="preserve">Органи општине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67,769,969.00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D506B3" w:rsidRPr="00D506B3" w:rsidRDefault="00D506B3" w:rsidP="00D506B3">
            <w:pPr>
              <w:jc w:val="left"/>
              <w:rPr>
                <w:bCs w:val="0"/>
                <w:color w:val="000000"/>
                <w:sz w:val="18"/>
                <w:szCs w:val="18"/>
                <w:lang w:eastAsia="sr-Latn-CS"/>
              </w:rPr>
            </w:pPr>
            <w:r w:rsidRPr="00D506B3">
              <w:rPr>
                <w:bCs w:val="0"/>
                <w:color w:val="000000"/>
                <w:sz w:val="18"/>
                <w:szCs w:val="18"/>
                <w:lang w:eastAsia="sr-Latn-CS"/>
              </w:rPr>
              <w:t>Маса за 1 запосленог који није преузет из ЈП дирекције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624,480.00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D506B3" w:rsidRPr="00D506B3" w:rsidRDefault="00D506B3" w:rsidP="00D506B3">
            <w:pPr>
              <w:jc w:val="left"/>
              <w:rPr>
                <w:bCs w:val="0"/>
                <w:color w:val="000000"/>
                <w:sz w:val="18"/>
                <w:szCs w:val="18"/>
                <w:lang w:eastAsia="sr-Latn-CS"/>
              </w:rPr>
            </w:pPr>
            <w:r w:rsidRPr="00D506B3">
              <w:rPr>
                <w:bCs w:val="0"/>
                <w:color w:val="000000"/>
                <w:sz w:val="18"/>
                <w:szCs w:val="18"/>
                <w:lang w:eastAsia="sr-Latn-CS"/>
              </w:rPr>
              <w:t>Органи општине без 1 запосленог који није преузет(1-2)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67,145,489.00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000000"/>
                <w:sz w:val="18"/>
                <w:szCs w:val="18"/>
                <w:lang w:eastAsia="sr-Latn-CS"/>
              </w:rPr>
            </w:pPr>
            <w:r w:rsidRPr="00D506B3">
              <w:rPr>
                <w:bCs w:val="0"/>
                <w:color w:val="000000"/>
                <w:sz w:val="18"/>
                <w:szCs w:val="18"/>
                <w:lang w:eastAsia="sr-Latn-C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70,502,763.45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68,524,459.00</w:t>
            </w: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Предшколска установа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40,538,277.00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000000"/>
                <w:sz w:val="18"/>
                <w:szCs w:val="18"/>
                <w:lang w:eastAsia="sr-Latn-CS"/>
              </w:rPr>
            </w:pPr>
            <w:r w:rsidRPr="00D506B3">
              <w:rPr>
                <w:bCs w:val="0"/>
                <w:color w:val="000000"/>
                <w:sz w:val="18"/>
                <w:szCs w:val="18"/>
                <w:lang w:eastAsia="sr-Latn-C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44,592,104.70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46,568,808.00</w:t>
            </w: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Културни центар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3,713,024.00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000000"/>
                <w:sz w:val="18"/>
                <w:szCs w:val="18"/>
                <w:lang w:eastAsia="sr-Latn-CS"/>
              </w:rPr>
            </w:pPr>
            <w:r w:rsidRPr="00D506B3">
              <w:rPr>
                <w:bCs w:val="0"/>
                <w:color w:val="000000"/>
                <w:sz w:val="18"/>
                <w:szCs w:val="18"/>
                <w:lang w:eastAsia="sr-Latn-C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4,084,326.40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4,180,140.00</w:t>
            </w: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Градска библиотека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7,677,884.00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000000"/>
                <w:sz w:val="18"/>
                <w:szCs w:val="18"/>
                <w:lang w:eastAsia="sr-Latn-CS"/>
              </w:rPr>
            </w:pPr>
            <w:r w:rsidRPr="00D506B3">
              <w:rPr>
                <w:bCs w:val="0"/>
                <w:color w:val="000000"/>
                <w:sz w:val="18"/>
                <w:szCs w:val="18"/>
                <w:lang w:eastAsia="sr-Latn-C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8,445,672.40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FF0000"/>
                <w:sz w:val="18"/>
                <w:szCs w:val="18"/>
                <w:lang w:eastAsia="sr-Latn-CS"/>
              </w:rPr>
            </w:pPr>
            <w:r w:rsidRPr="00D506B3">
              <w:rPr>
                <w:bCs w:val="0"/>
                <w:color w:val="FF0000"/>
                <w:sz w:val="18"/>
                <w:szCs w:val="18"/>
                <w:lang w:eastAsia="sr-Latn-CS"/>
              </w:rPr>
              <w:t>8,326,743.00</w:t>
            </w: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Установа за спорт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5,438,886.00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000000"/>
                <w:sz w:val="18"/>
                <w:szCs w:val="18"/>
                <w:lang w:eastAsia="sr-Latn-CS"/>
              </w:rPr>
            </w:pPr>
            <w:r w:rsidRPr="00D506B3">
              <w:rPr>
                <w:bCs w:val="0"/>
                <w:color w:val="000000"/>
                <w:sz w:val="18"/>
                <w:szCs w:val="18"/>
                <w:lang w:eastAsia="sr-Latn-C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5,710,830.30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FF0000"/>
                <w:sz w:val="18"/>
                <w:szCs w:val="18"/>
                <w:lang w:eastAsia="sr-Latn-CS"/>
              </w:rPr>
            </w:pPr>
            <w:r w:rsidRPr="00D506B3">
              <w:rPr>
                <w:bCs w:val="0"/>
                <w:color w:val="FF0000"/>
                <w:sz w:val="18"/>
                <w:szCs w:val="18"/>
                <w:lang w:eastAsia="sr-Latn-CS"/>
              </w:rPr>
              <w:t>5,720,000.00</w:t>
            </w: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Туристичка организација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2,138,150.00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000000"/>
                <w:sz w:val="18"/>
                <w:szCs w:val="18"/>
                <w:lang w:eastAsia="sr-Latn-CS"/>
              </w:rPr>
            </w:pPr>
            <w:r w:rsidRPr="00D506B3">
              <w:rPr>
                <w:bCs w:val="0"/>
                <w:color w:val="000000"/>
                <w:sz w:val="18"/>
                <w:szCs w:val="18"/>
                <w:lang w:eastAsia="sr-Latn-C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2,245,057.50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2,260,600.00</w:t>
            </w:r>
          </w:p>
        </w:tc>
      </w:tr>
      <w:tr w:rsidR="00D506B3" w:rsidRPr="00D506B3" w:rsidTr="00D506B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center"/>
              <w:rPr>
                <w:bCs w:val="0"/>
                <w:color w:val="auto"/>
                <w:sz w:val="18"/>
                <w:szCs w:val="18"/>
                <w:lang w:eastAsia="sr-Latn-CS"/>
              </w:rPr>
            </w:pPr>
            <w:r w:rsidRPr="00D506B3">
              <w:rPr>
                <w:bCs w:val="0"/>
                <w:color w:val="auto"/>
                <w:sz w:val="18"/>
                <w:szCs w:val="18"/>
                <w:lang w:eastAsia="sr-Latn-C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left"/>
              <w:rPr>
                <w:bCs w:val="0"/>
                <w:color w:val="auto"/>
                <w:sz w:val="18"/>
                <w:szCs w:val="18"/>
                <w:lang w:eastAsia="sr-Latn-CS"/>
              </w:rPr>
            </w:pPr>
            <w:r w:rsidRPr="00D506B3">
              <w:rPr>
                <w:bCs w:val="0"/>
                <w:color w:val="auto"/>
                <w:sz w:val="18"/>
                <w:szCs w:val="18"/>
                <w:lang w:eastAsia="sr-Latn-CS"/>
              </w:rPr>
              <w:t>Укупно(1+3+4+5+6+7+8)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127,276,190.00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135,580,754.75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506B3" w:rsidRPr="00D506B3" w:rsidRDefault="00D506B3" w:rsidP="00D506B3">
            <w:pPr>
              <w:jc w:val="right"/>
              <w:rPr>
                <w:bCs w:val="0"/>
                <w:color w:val="000000"/>
                <w:sz w:val="18"/>
                <w:szCs w:val="18"/>
                <w:lang w:eastAsia="sr-Latn-CS"/>
              </w:rPr>
            </w:pPr>
            <w:r w:rsidRPr="00D506B3">
              <w:rPr>
                <w:bCs w:val="0"/>
                <w:color w:val="000000"/>
                <w:sz w:val="18"/>
                <w:szCs w:val="18"/>
                <w:lang w:eastAsia="sr-Latn-CS"/>
              </w:rPr>
              <w:t>135,580,750.00</w:t>
            </w:r>
          </w:p>
        </w:tc>
      </w:tr>
    </w:tbl>
    <w:p w:rsidR="002A20FA" w:rsidRDefault="002A20FA">
      <w:pPr>
        <w:pStyle w:val="BodyText"/>
        <w:spacing w:line="288" w:lineRule="auto"/>
        <w:rPr>
          <w:b w:val="0"/>
          <w:color w:val="000000"/>
          <w:sz w:val="22"/>
          <w:szCs w:val="22"/>
        </w:rPr>
      </w:pPr>
    </w:p>
    <w:p w:rsidR="002A5098" w:rsidRDefault="002A5098">
      <w:pPr>
        <w:pStyle w:val="BodyText"/>
        <w:spacing w:line="288" w:lineRule="auto"/>
        <w:rPr>
          <w:b w:val="0"/>
          <w:color w:val="000000"/>
          <w:sz w:val="22"/>
          <w:szCs w:val="22"/>
          <w:lang w:val="sr-Cyrl-RS"/>
        </w:rPr>
      </w:pPr>
      <w:r>
        <w:rPr>
          <w:b w:val="0"/>
          <w:color w:val="000000"/>
          <w:sz w:val="22"/>
          <w:szCs w:val="22"/>
          <w:lang w:val="sr-Cyrl-RS"/>
        </w:rPr>
        <w:t>Тако утврђена укупна маса распоређена је корисницма према Табели 2 –Прилог 1 како следи:</w:t>
      </w:r>
    </w:p>
    <w:p w:rsidR="00B45FBC" w:rsidRPr="002A5098" w:rsidRDefault="00B45FBC">
      <w:pPr>
        <w:pStyle w:val="BodyText"/>
        <w:spacing w:line="288" w:lineRule="auto"/>
        <w:rPr>
          <w:b w:val="0"/>
          <w:color w:val="000000"/>
          <w:sz w:val="22"/>
          <w:szCs w:val="22"/>
          <w:lang w:val="sr-Cyrl-RS"/>
        </w:rPr>
      </w:pPr>
    </w:p>
    <w:p w:rsidR="002A20FA" w:rsidRDefault="00A929E5">
      <w:pPr>
        <w:pStyle w:val="BodyText"/>
        <w:spacing w:line="288" w:lineRule="auto"/>
        <w:rPr>
          <w:sz w:val="22"/>
          <w:szCs w:val="22"/>
        </w:rPr>
      </w:pPr>
      <w:r w:rsidRPr="00A929E5">
        <w:rPr>
          <w:noProof/>
          <w:sz w:val="22"/>
          <w:szCs w:val="22"/>
          <w:lang w:eastAsia="sr-Latn-CS"/>
        </w:rPr>
        <w:drawing>
          <wp:inline distT="0" distB="0" distL="0" distR="0">
            <wp:extent cx="5731510" cy="8350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350783"/>
                    </a:xfrm>
                    <a:prstGeom prst="rect">
                      <a:avLst/>
                    </a:prstGeom>
                    <a:noFill/>
                    <a:ln>
                      <a:noFill/>
                    </a:ln>
                  </pic:spPr>
                </pic:pic>
              </a:graphicData>
            </a:graphic>
          </wp:inline>
        </w:drawing>
      </w:r>
    </w:p>
    <w:p w:rsidR="00607210" w:rsidRDefault="009C5A12">
      <w:pPr>
        <w:pStyle w:val="BodyText"/>
        <w:spacing w:line="288" w:lineRule="auto"/>
        <w:rPr>
          <w:sz w:val="22"/>
          <w:szCs w:val="22"/>
        </w:rPr>
      </w:pPr>
      <w:r>
        <w:rPr>
          <w:color w:val="000000"/>
          <w:sz w:val="22"/>
          <w:szCs w:val="22"/>
        </w:rPr>
        <w:t>      </w:t>
      </w:r>
      <w:r w:rsidR="00B45FBC">
        <w:rPr>
          <w:b w:val="0"/>
          <w:color w:val="000000"/>
          <w:sz w:val="22"/>
          <w:szCs w:val="22"/>
        </w:rPr>
        <w:t>Средства за плате планира</w:t>
      </w:r>
      <w:r w:rsidR="002A20FA">
        <w:rPr>
          <w:b w:val="0"/>
          <w:color w:val="000000"/>
          <w:sz w:val="22"/>
          <w:szCs w:val="22"/>
          <w:lang w:val="sr-Cyrl-RS"/>
        </w:rPr>
        <w:t>на су</w:t>
      </w:r>
      <w:r>
        <w:rPr>
          <w:b w:val="0"/>
          <w:color w:val="000000"/>
          <w:sz w:val="22"/>
          <w:szCs w:val="22"/>
        </w:rPr>
        <w:t xml:space="preserve"> на бази постојећег, а не систематизованог броја запослених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Средства добијена по основу умањења у складу са одредбама Закона о привременом уређивању основица за обрачун и исплату плата, односно зарада и других сталних примања код корисника јавних средстава, планирају се на апропријацији економској класификацији 465 - Остале дотације и трансфери.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Као и у претходним годинама, и у буџетској 2018. години, не планира се обрачун и исплата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(''Службени гласник РС'', бр. 24/05, 61/05, 54/09, 32/13 и 75/14) осим јубиларних награда за запослене који су то право стекли у 2018. години. Такође, у 2018.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w:t>
      </w:r>
    </w:p>
    <w:p w:rsidR="00607210" w:rsidRDefault="009C5A12">
      <w:pPr>
        <w:pStyle w:val="BodyText"/>
        <w:spacing w:line="288" w:lineRule="auto"/>
        <w:rPr>
          <w:sz w:val="22"/>
          <w:szCs w:val="22"/>
        </w:rPr>
      </w:pPr>
      <w:r>
        <w:rPr>
          <w:color w:val="000000"/>
          <w:sz w:val="22"/>
          <w:szCs w:val="22"/>
        </w:rPr>
        <w:t>         </w:t>
      </w:r>
      <w:r>
        <w:rPr>
          <w:b w:val="0"/>
          <w:color w:val="000000"/>
          <w:sz w:val="22"/>
          <w:szCs w:val="22"/>
        </w:rPr>
        <w:t>Остале економске класификације у оквиру групе 41 - Расходи за запослене, планира</w:t>
      </w:r>
      <w:r w:rsidR="00B45FBC">
        <w:rPr>
          <w:b w:val="0"/>
          <w:color w:val="000000"/>
          <w:sz w:val="22"/>
          <w:szCs w:val="22"/>
          <w:lang w:val="sr-Cyrl-RS"/>
        </w:rPr>
        <w:t xml:space="preserve">не су </w:t>
      </w:r>
      <w:r>
        <w:rPr>
          <w:b w:val="0"/>
          <w:color w:val="000000"/>
          <w:sz w:val="22"/>
          <w:szCs w:val="22"/>
        </w:rPr>
        <w:t xml:space="preserve">крајње рестриктивно. </w:t>
      </w:r>
    </w:p>
    <w:p w:rsidR="00607210" w:rsidRDefault="009C5A12">
      <w:pPr>
        <w:pStyle w:val="BodyText"/>
        <w:spacing w:line="288" w:lineRule="auto"/>
        <w:rPr>
          <w:sz w:val="22"/>
          <w:szCs w:val="22"/>
        </w:rPr>
      </w:pPr>
      <w:r>
        <w:rPr>
          <w:color w:val="000000"/>
          <w:sz w:val="22"/>
          <w:szCs w:val="22"/>
        </w:rPr>
        <w:t>         </w:t>
      </w:r>
      <w:r w:rsidR="00B45FBC">
        <w:rPr>
          <w:b w:val="0"/>
          <w:color w:val="000000"/>
          <w:sz w:val="22"/>
          <w:szCs w:val="22"/>
          <w:lang w:val="sr-Cyrl-RS"/>
        </w:rPr>
        <w:t>Чланом 25.</w:t>
      </w:r>
      <w:r>
        <w:rPr>
          <w:b w:val="0"/>
          <w:color w:val="000000"/>
          <w:sz w:val="22"/>
          <w:szCs w:val="22"/>
        </w:rPr>
        <w:t xml:space="preserve"> </w:t>
      </w:r>
      <w:r w:rsidR="00B45FBC">
        <w:rPr>
          <w:b w:val="0"/>
          <w:color w:val="000000"/>
          <w:sz w:val="22"/>
          <w:szCs w:val="22"/>
          <w:lang w:val="sr-Cyrl-RS"/>
        </w:rPr>
        <w:t>Одлуке</w:t>
      </w:r>
      <w:r>
        <w:rPr>
          <w:b w:val="0"/>
          <w:color w:val="000000"/>
          <w:sz w:val="22"/>
          <w:szCs w:val="22"/>
        </w:rPr>
        <w:t xml:space="preserve"> о буџету за 2018. годину, иска</w:t>
      </w:r>
      <w:r w:rsidR="00B45FBC">
        <w:rPr>
          <w:b w:val="0"/>
          <w:color w:val="000000"/>
          <w:sz w:val="22"/>
          <w:szCs w:val="22"/>
          <w:lang w:val="sr-Cyrl-RS"/>
        </w:rPr>
        <w:t>зан је</w:t>
      </w:r>
      <w:r>
        <w:rPr>
          <w:b w:val="0"/>
          <w:color w:val="000000"/>
          <w:sz w:val="22"/>
          <w:szCs w:val="22"/>
        </w:rPr>
        <w:t xml:space="preserve"> број запослених на неодређено и одређено време, за које су у буџету локалне власти обезбеђена средства.</w:t>
      </w:r>
    </w:p>
    <w:p w:rsidR="00607210" w:rsidRDefault="009C5A12">
      <w:pPr>
        <w:pStyle w:val="BodyText"/>
        <w:spacing w:line="288" w:lineRule="auto"/>
        <w:rPr>
          <w:sz w:val="22"/>
          <w:szCs w:val="22"/>
        </w:rPr>
      </w:pPr>
      <w:r>
        <w:rPr>
          <w:color w:val="000000"/>
          <w:sz w:val="22"/>
          <w:szCs w:val="22"/>
        </w:rPr>
        <w:t>       </w:t>
      </w:r>
      <w:r>
        <w:rPr>
          <w:b w:val="0"/>
          <w:color w:val="000000"/>
          <w:sz w:val="22"/>
          <w:szCs w:val="22"/>
        </w:rPr>
        <w:t>Саставни део одлуке о буџету чине табеларни прикази расхода за запослене Прилог 1(Табеле 1-9)</w:t>
      </w:r>
    </w:p>
    <w:p w:rsidR="00607210" w:rsidRDefault="009C5A12" w:rsidP="00B72B55">
      <w:pPr>
        <w:pStyle w:val="BodyText"/>
        <w:spacing w:line="288" w:lineRule="auto"/>
        <w:jc w:val="center"/>
        <w:rPr>
          <w:color w:val="000000"/>
          <w:sz w:val="22"/>
          <w:szCs w:val="22"/>
        </w:rPr>
      </w:pPr>
      <w:r>
        <w:rPr>
          <w:color w:val="000000"/>
          <w:sz w:val="22"/>
          <w:szCs w:val="22"/>
        </w:rPr>
        <w:t xml:space="preserve">Планирање броја запослених у 2018. години </w:t>
      </w:r>
    </w:p>
    <w:p w:rsidR="00B72B55" w:rsidRDefault="00B72B55" w:rsidP="00B72B55">
      <w:pPr>
        <w:pStyle w:val="BodyText"/>
        <w:spacing w:line="288" w:lineRule="auto"/>
        <w:jc w:val="center"/>
        <w:rPr>
          <w:sz w:val="22"/>
          <w:szCs w:val="22"/>
        </w:rPr>
      </w:pPr>
    </w:p>
    <w:p w:rsidR="00607210" w:rsidRDefault="00B72B55">
      <w:pPr>
        <w:pStyle w:val="BodyText"/>
        <w:spacing w:line="288" w:lineRule="auto"/>
        <w:rPr>
          <w:color w:val="000000"/>
          <w:sz w:val="22"/>
          <w:szCs w:val="22"/>
        </w:rPr>
      </w:pPr>
      <w:r>
        <w:rPr>
          <w:color w:val="000000"/>
          <w:sz w:val="22"/>
          <w:szCs w:val="22"/>
        </w:rPr>
        <w:t xml:space="preserve">            - </w:t>
      </w:r>
      <w:r w:rsidR="009C5A12">
        <w:rPr>
          <w:color w:val="000000"/>
          <w:sz w:val="22"/>
          <w:szCs w:val="22"/>
        </w:rPr>
        <w:t>Планирање броја запослених на неодређено време</w:t>
      </w:r>
    </w:p>
    <w:p w:rsidR="00B45FBC" w:rsidRPr="00B45FBC" w:rsidRDefault="00B72B55">
      <w:pPr>
        <w:pStyle w:val="BodyText"/>
        <w:spacing w:line="288" w:lineRule="auto"/>
        <w:rPr>
          <w:b w:val="0"/>
          <w:color w:val="000000"/>
          <w:sz w:val="22"/>
          <w:szCs w:val="22"/>
        </w:rPr>
      </w:pPr>
      <w:r>
        <w:rPr>
          <w:sz w:val="22"/>
          <w:szCs w:val="22"/>
        </w:rPr>
        <w:t xml:space="preserve">            </w:t>
      </w:r>
      <w:r w:rsidR="009C5A12">
        <w:rPr>
          <w:color w:val="000000"/>
          <w:sz w:val="22"/>
          <w:szCs w:val="22"/>
        </w:rPr>
        <w:t>  </w:t>
      </w:r>
      <w:r w:rsidR="00B45FBC" w:rsidRPr="00B45FBC">
        <w:rPr>
          <w:b w:val="0"/>
          <w:color w:val="000000"/>
          <w:sz w:val="22"/>
          <w:szCs w:val="22"/>
        </w:rPr>
        <w:t>Чланом 25. Одлуке о буџету за 2018. годину, исказан је број запослених на неодређено и одређено време, за које су у буџету локалне власти обезбеђена средства.</w:t>
      </w:r>
    </w:p>
    <w:p w:rsidR="00B45FBC" w:rsidRDefault="009C5A12">
      <w:pPr>
        <w:pStyle w:val="BodyText"/>
        <w:spacing w:line="288" w:lineRule="auto"/>
        <w:rPr>
          <w:b w:val="0"/>
          <w:color w:val="000000"/>
          <w:sz w:val="22"/>
          <w:szCs w:val="22"/>
          <w:lang w:val="sr-Cyrl-RS"/>
        </w:rPr>
      </w:pPr>
      <w:r>
        <w:rPr>
          <w:color w:val="000000"/>
          <w:sz w:val="22"/>
          <w:szCs w:val="22"/>
        </w:rPr>
        <w:t> </w:t>
      </w:r>
      <w:r>
        <w:rPr>
          <w:b w:val="0"/>
          <w:color w:val="000000"/>
          <w:sz w:val="22"/>
          <w:szCs w:val="22"/>
        </w:rPr>
        <w:t>Број запослених планира</w:t>
      </w:r>
      <w:r w:rsidR="00B45FBC">
        <w:rPr>
          <w:b w:val="0"/>
          <w:color w:val="000000"/>
          <w:sz w:val="22"/>
          <w:szCs w:val="22"/>
          <w:lang w:val="sr-Cyrl-RS"/>
        </w:rPr>
        <w:t>н је</w:t>
      </w:r>
      <w:r w:rsidR="00B45FBC">
        <w:rPr>
          <w:b w:val="0"/>
          <w:color w:val="000000"/>
          <w:sz w:val="22"/>
          <w:szCs w:val="22"/>
        </w:rPr>
        <w:t xml:space="preserve"> </w:t>
      </w:r>
      <w:r>
        <w:rPr>
          <w:b w:val="0"/>
          <w:color w:val="000000"/>
          <w:sz w:val="22"/>
          <w:szCs w:val="22"/>
        </w:rPr>
        <w:t xml:space="preserve">у складу са Одлуком Владе РС  о утврђивању  максималног броја запослених на неодређено време за 2017. годину и Одлуком о максималном броју запослених на неодређено време корисника јавних средстава Општине Лајковац за 2017. годину односно </w:t>
      </w:r>
      <w:r w:rsidR="00B45FBC">
        <w:rPr>
          <w:b w:val="0"/>
          <w:color w:val="000000"/>
          <w:sz w:val="22"/>
          <w:szCs w:val="22"/>
          <w:lang w:val="sr-Cyrl-RS"/>
        </w:rPr>
        <w:t xml:space="preserve">укупно </w:t>
      </w:r>
      <w:r>
        <w:rPr>
          <w:b w:val="0"/>
          <w:color w:val="000000"/>
          <w:sz w:val="22"/>
          <w:szCs w:val="22"/>
        </w:rPr>
        <w:t>212 запослених</w:t>
      </w:r>
      <w:r w:rsidR="00B45FBC">
        <w:rPr>
          <w:b w:val="0"/>
          <w:color w:val="000000"/>
          <w:sz w:val="22"/>
          <w:szCs w:val="22"/>
          <w:lang w:val="sr-Cyrl-RS"/>
        </w:rPr>
        <w:t xml:space="preserve"> не неодређено време</w:t>
      </w:r>
      <w:r>
        <w:rPr>
          <w:b w:val="0"/>
          <w:color w:val="000000"/>
          <w:sz w:val="22"/>
          <w:szCs w:val="22"/>
        </w:rPr>
        <w:t xml:space="preserve"> </w:t>
      </w:r>
      <w:r w:rsidR="00B45FBC">
        <w:rPr>
          <w:b w:val="0"/>
          <w:color w:val="000000"/>
          <w:sz w:val="22"/>
          <w:szCs w:val="22"/>
          <w:lang w:val="sr-Cyrl-RS"/>
        </w:rPr>
        <w:t>у систему општине Лајковац.</w:t>
      </w:r>
    </w:p>
    <w:p w:rsidR="00607210" w:rsidRDefault="00B45FBC">
      <w:pPr>
        <w:pStyle w:val="BodyText"/>
        <w:spacing w:line="288" w:lineRule="auto"/>
        <w:rPr>
          <w:b w:val="0"/>
          <w:color w:val="000000"/>
          <w:sz w:val="22"/>
          <w:szCs w:val="22"/>
        </w:rPr>
      </w:pPr>
      <w:r>
        <w:rPr>
          <w:b w:val="0"/>
          <w:color w:val="000000"/>
          <w:sz w:val="22"/>
          <w:szCs w:val="22"/>
          <w:lang w:val="sr-Cyrl-RS"/>
        </w:rPr>
        <w:t xml:space="preserve">      За 155 запослених на неодређено време,10 изабраних именованих и постављених лица  и петнаест запослених на одређено време у буџету су обезбеђена средства за зараде у оквиру ек.класификација 411 и 4</w:t>
      </w:r>
      <w:r w:rsidR="004073E5">
        <w:rPr>
          <w:b w:val="0"/>
          <w:color w:val="000000"/>
          <w:sz w:val="22"/>
          <w:szCs w:val="22"/>
          <w:lang w:val="sr-Cyrl-RS"/>
        </w:rPr>
        <w:t>12</w:t>
      </w:r>
      <w:r w:rsidR="009C5A12">
        <w:rPr>
          <w:b w:val="0"/>
          <w:color w:val="000000"/>
          <w:sz w:val="22"/>
          <w:szCs w:val="22"/>
        </w:rPr>
        <w:t xml:space="preserve">. </w:t>
      </w:r>
    </w:p>
    <w:p w:rsidR="00B45FBC" w:rsidRDefault="00B45FBC">
      <w:pPr>
        <w:pStyle w:val="BodyText"/>
        <w:spacing w:line="288" w:lineRule="auto"/>
        <w:rPr>
          <w:b w:val="0"/>
          <w:color w:val="000000"/>
          <w:sz w:val="22"/>
          <w:szCs w:val="22"/>
          <w:lang w:val="sr-Cyrl-RS"/>
        </w:rPr>
      </w:pPr>
      <w:r>
        <w:rPr>
          <w:b w:val="0"/>
          <w:color w:val="000000"/>
          <w:sz w:val="22"/>
          <w:szCs w:val="22"/>
          <w:lang w:val="sr-Cyrl-RS"/>
        </w:rPr>
        <w:t xml:space="preserve">     За 57 запослених на неодређено време и </w:t>
      </w:r>
      <w:r w:rsidR="004C6C17">
        <w:rPr>
          <w:b w:val="0"/>
          <w:color w:val="000000"/>
          <w:sz w:val="22"/>
          <w:szCs w:val="22"/>
          <w:lang w:val="sr-Cyrl-RS"/>
        </w:rPr>
        <w:t>3</w:t>
      </w:r>
      <w:r>
        <w:rPr>
          <w:b w:val="0"/>
          <w:color w:val="000000"/>
          <w:sz w:val="22"/>
          <w:szCs w:val="22"/>
          <w:lang w:val="sr-Cyrl-RS"/>
        </w:rPr>
        <w:t xml:space="preserve"> запослена на одређено време  средства за исплату зарада обезбеђена су финансијским планом и програмом пословања за 2018. годину</w:t>
      </w:r>
      <w:r w:rsidR="004C6C17">
        <w:rPr>
          <w:b w:val="0"/>
          <w:color w:val="000000"/>
          <w:sz w:val="22"/>
          <w:szCs w:val="22"/>
          <w:lang w:val="sr-Cyrl-RS"/>
        </w:rPr>
        <w:t xml:space="preserve"> </w:t>
      </w:r>
      <w:r>
        <w:rPr>
          <w:b w:val="0"/>
          <w:color w:val="000000"/>
          <w:sz w:val="22"/>
          <w:szCs w:val="22"/>
          <w:lang w:val="sr-Cyrl-RS"/>
        </w:rPr>
        <w:t>Јавног предузећа Градска чистоћа Лајковац</w:t>
      </w:r>
    </w:p>
    <w:p w:rsidR="00AC7584" w:rsidRPr="00AC7584" w:rsidRDefault="00AC7584">
      <w:pPr>
        <w:pStyle w:val="BodyText"/>
        <w:spacing w:line="288" w:lineRule="auto"/>
        <w:rPr>
          <w:b w:val="0"/>
          <w:sz w:val="22"/>
          <w:szCs w:val="22"/>
          <w:lang w:val="sr-Cyrl-RS"/>
        </w:rPr>
      </w:pPr>
      <w:r w:rsidRPr="00AC7584">
        <w:rPr>
          <w:sz w:val="22"/>
          <w:szCs w:val="22"/>
          <w:lang w:val="sr-Cyrl-RS"/>
        </w:rPr>
        <w:t xml:space="preserve">           </w:t>
      </w:r>
      <w:r w:rsidRPr="00AC7584">
        <w:rPr>
          <w:b w:val="0"/>
          <w:sz w:val="22"/>
          <w:szCs w:val="22"/>
          <w:lang w:val="sr-Cyrl-RS"/>
        </w:rPr>
        <w:t>ЈП Градска чистоћа Лајковац</w:t>
      </w:r>
      <w:r w:rsidR="004073E5">
        <w:rPr>
          <w:b w:val="0"/>
          <w:sz w:val="22"/>
          <w:szCs w:val="22"/>
          <w:lang w:val="sr-Cyrl-RS"/>
        </w:rPr>
        <w:t>,по онову статусне промене припајања ЈП Лајковац услуге</w:t>
      </w:r>
      <w:r w:rsidRPr="00AC7584">
        <w:rPr>
          <w:b w:val="0"/>
          <w:sz w:val="22"/>
          <w:szCs w:val="22"/>
          <w:lang w:val="sr-Cyrl-RS"/>
        </w:rPr>
        <w:t xml:space="preserve">  планира масу зарада за 2018. годину тако да масу средстава за исплату плата планира на нивоу исплаћених плата у 2017. години за оба предузећа увећану за 5% у свему на начин као и директни и индиректни корисници буџета општине Лајковац</w:t>
      </w:r>
    </w:p>
    <w:p w:rsidR="00AC7584" w:rsidRDefault="00AC7584">
      <w:pPr>
        <w:pStyle w:val="BodyText"/>
        <w:spacing w:line="288" w:lineRule="auto"/>
        <w:rPr>
          <w:color w:val="000000"/>
          <w:sz w:val="22"/>
          <w:szCs w:val="22"/>
        </w:rPr>
      </w:pPr>
    </w:p>
    <w:p w:rsidR="00607210" w:rsidRDefault="00B72B55">
      <w:pPr>
        <w:pStyle w:val="BodyText"/>
        <w:spacing w:line="288" w:lineRule="auto"/>
        <w:rPr>
          <w:sz w:val="22"/>
          <w:szCs w:val="22"/>
        </w:rPr>
      </w:pPr>
      <w:r>
        <w:rPr>
          <w:color w:val="000000"/>
          <w:sz w:val="22"/>
          <w:szCs w:val="22"/>
        </w:rPr>
        <w:t xml:space="preserve">        -</w:t>
      </w:r>
      <w:r w:rsidR="009C5A12">
        <w:rPr>
          <w:color w:val="000000"/>
          <w:sz w:val="22"/>
          <w:szCs w:val="22"/>
        </w:rPr>
        <w:t xml:space="preserve"> Ограничење броја запослених на одређено време </w:t>
      </w:r>
    </w:p>
    <w:p w:rsidR="00607210" w:rsidRPr="00567A89" w:rsidRDefault="009C5A12" w:rsidP="00567A89">
      <w:pPr>
        <w:rPr>
          <w:sz w:val="22"/>
          <w:szCs w:val="22"/>
        </w:rPr>
      </w:pPr>
      <w:r>
        <w:rPr>
          <w:color w:val="000000"/>
          <w:sz w:val="22"/>
          <w:szCs w:val="22"/>
        </w:rPr>
        <w:t>          </w:t>
      </w:r>
      <w:r w:rsidR="00B45FBC">
        <w:rPr>
          <w:color w:val="000000"/>
          <w:sz w:val="22"/>
          <w:szCs w:val="22"/>
          <w:lang w:val="sr-Cyrl-RS"/>
        </w:rPr>
        <w:t xml:space="preserve">Сваки корисник- појединачни </w:t>
      </w:r>
      <w:r w:rsidR="00B45FBC" w:rsidRPr="00567A89">
        <w:rPr>
          <w:color w:val="000000"/>
          <w:sz w:val="22"/>
          <w:szCs w:val="22"/>
        </w:rPr>
        <w:t xml:space="preserve">Организациони облик </w:t>
      </w:r>
      <w:r w:rsidR="00B45FBC" w:rsidRPr="00567A89">
        <w:rPr>
          <w:color w:val="000000"/>
          <w:sz w:val="22"/>
          <w:szCs w:val="22"/>
          <w:lang w:val="sr-Cyrl-RS"/>
        </w:rPr>
        <w:t xml:space="preserve">у систему општине Лајковац </w:t>
      </w:r>
      <w:r w:rsidR="00B45FBC" w:rsidRPr="00567A89">
        <w:rPr>
          <w:color w:val="000000"/>
          <w:sz w:val="22"/>
          <w:szCs w:val="22"/>
        </w:rPr>
        <w:t xml:space="preserve">има мање од 100 запослених </w:t>
      </w:r>
      <w:r w:rsidR="00B45FBC" w:rsidRPr="00567A89">
        <w:rPr>
          <w:color w:val="000000"/>
          <w:sz w:val="22"/>
          <w:szCs w:val="22"/>
          <w:lang w:val="sr-Cyrl-RS"/>
        </w:rPr>
        <w:t xml:space="preserve"> и </w:t>
      </w:r>
      <w:r w:rsidR="00B45FBC" w:rsidRPr="00567A89">
        <w:rPr>
          <w:color w:val="000000"/>
          <w:sz w:val="22"/>
          <w:szCs w:val="22"/>
        </w:rPr>
        <w:t xml:space="preserve">може да има највише 10 </w:t>
      </w:r>
      <w:r w:rsidR="00567A89" w:rsidRPr="00567A89">
        <w:rPr>
          <w:color w:val="000000"/>
          <w:sz w:val="22"/>
          <w:szCs w:val="22"/>
        </w:rPr>
        <w:t>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w:t>
      </w:r>
      <w:r w:rsidR="00567A89" w:rsidRPr="00567A89">
        <w:rPr>
          <w:color w:val="000000"/>
          <w:sz w:val="22"/>
          <w:szCs w:val="22"/>
          <w:lang w:val="sr-Cyrl-RS"/>
        </w:rPr>
        <w:t xml:space="preserve"> у складу са Законом о одређивању максималног броја запослених код корисника јавних средстава</w:t>
      </w:r>
      <w:r w:rsidRPr="00567A89">
        <w:rPr>
          <w:color w:val="000000"/>
          <w:sz w:val="22"/>
          <w:szCs w:val="22"/>
        </w:rPr>
        <w:t xml:space="preserve"> (члан 10. став </w:t>
      </w:r>
      <w:r w:rsidR="00567A89" w:rsidRPr="00567A89">
        <w:rPr>
          <w:color w:val="000000"/>
          <w:sz w:val="22"/>
          <w:szCs w:val="22"/>
          <w:lang w:val="sr-Cyrl-RS"/>
        </w:rPr>
        <w:t>2</w:t>
      </w:r>
      <w:r w:rsidRPr="00567A89">
        <w:rPr>
          <w:color w:val="000000"/>
          <w:sz w:val="22"/>
          <w:szCs w:val="22"/>
        </w:rPr>
        <w:t xml:space="preserve">.). </w:t>
      </w:r>
    </w:p>
    <w:p w:rsidR="00607210" w:rsidRPr="00567A89" w:rsidRDefault="00607210">
      <w:pPr>
        <w:pStyle w:val="BodyText"/>
        <w:spacing w:after="283"/>
        <w:rPr>
          <w:b w:val="0"/>
          <w:sz w:val="22"/>
          <w:szCs w:val="22"/>
        </w:rPr>
      </w:pPr>
    </w:p>
    <w:p w:rsidR="00607210" w:rsidRDefault="00B72B55">
      <w:pPr>
        <w:pStyle w:val="BodyText"/>
        <w:spacing w:line="288" w:lineRule="auto"/>
        <w:rPr>
          <w:sz w:val="22"/>
          <w:szCs w:val="22"/>
        </w:rPr>
      </w:pPr>
      <w:r>
        <w:rPr>
          <w:color w:val="000000"/>
          <w:sz w:val="22"/>
          <w:szCs w:val="22"/>
        </w:rPr>
        <w:t xml:space="preserve">         -</w:t>
      </w:r>
      <w:r w:rsidR="009C5A12">
        <w:rPr>
          <w:color w:val="000000"/>
          <w:sz w:val="22"/>
          <w:szCs w:val="22"/>
        </w:rPr>
        <w:t xml:space="preserve"> Повећање броја запослених уз сагласност Комисије Владе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И </w:t>
      </w:r>
      <w:r w:rsidR="00567A89">
        <w:rPr>
          <w:b w:val="0"/>
          <w:color w:val="000000"/>
          <w:sz w:val="22"/>
          <w:szCs w:val="22"/>
          <w:lang w:val="sr-Cyrl-RS"/>
        </w:rPr>
        <w:t>у</w:t>
      </w:r>
      <w:r>
        <w:rPr>
          <w:b w:val="0"/>
          <w:color w:val="000000"/>
          <w:sz w:val="22"/>
          <w:szCs w:val="22"/>
        </w:rPr>
        <w:t xml:space="preserve"> 2018. годину повећање броја запослених на неодређено време, врши</w:t>
      </w:r>
      <w:r w:rsidR="00567A89">
        <w:rPr>
          <w:b w:val="0"/>
          <w:color w:val="000000"/>
          <w:sz w:val="22"/>
          <w:szCs w:val="22"/>
          <w:lang w:val="sr-Cyrl-RS"/>
        </w:rPr>
        <w:t xml:space="preserve">ће се </w:t>
      </w:r>
      <w:r>
        <w:rPr>
          <w:b w:val="0"/>
          <w:color w:val="000000"/>
          <w:sz w:val="22"/>
          <w:szCs w:val="22"/>
        </w:rPr>
        <w:t xml:space="preserve">у складу са прописима којима се уређује буџетски систем, односно организациони облици ће тражити сагласност за повећање броја запослених преко надлежног органа локалне власти и Министарства државне управе и локалне самоуправе од Комисије Владе.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Посебно се указује на примену одредбе члана 27е Закона о буџетском систему према којој </w:t>
      </w:r>
      <w:r>
        <w:rPr>
          <w:color w:val="000000"/>
          <w:sz w:val="22"/>
          <w:szCs w:val="22"/>
        </w:rPr>
        <w:t xml:space="preserve">предшколске установе и установе културе нису изузете, односно за ново запошљавање у предшколским установама и установама културе подносе се захтеви за ново запошљавање. </w:t>
      </w:r>
    </w:p>
    <w:p w:rsidR="00607210" w:rsidRDefault="002A20FA">
      <w:pPr>
        <w:pStyle w:val="BodyText"/>
        <w:spacing w:after="283"/>
        <w:rPr>
          <w:sz w:val="22"/>
          <w:szCs w:val="22"/>
        </w:rPr>
      </w:pPr>
      <w:r>
        <w:rPr>
          <w:sz w:val="22"/>
          <w:szCs w:val="22"/>
          <w:lang w:val="sr-Cyrl-RS"/>
        </w:rPr>
        <w:t xml:space="preserve">         </w:t>
      </w:r>
      <w:r w:rsidRPr="002A20FA">
        <w:rPr>
          <w:sz w:val="22"/>
          <w:szCs w:val="22"/>
        </w:rPr>
        <w:t>Средства за финансирање новозапослених лица за обављање делатности предшколске установе у  новоизграђеном објекту Вртића планирају се у оквиру текуће буџетске резерве и биће распоређена Предшколској установи Лептирић Лајковац по добијању сагласности министарства за ново запошљавање и увећање масе зарада.</w:t>
      </w:r>
    </w:p>
    <w:p w:rsidR="00607210" w:rsidRDefault="009C5A12" w:rsidP="00B72B55">
      <w:pPr>
        <w:pStyle w:val="BodyText"/>
        <w:spacing w:line="288" w:lineRule="auto"/>
        <w:rPr>
          <w:sz w:val="22"/>
          <w:szCs w:val="22"/>
        </w:rPr>
      </w:pPr>
      <w:r>
        <w:rPr>
          <w:color w:val="000000"/>
          <w:sz w:val="22"/>
          <w:szCs w:val="22"/>
        </w:rPr>
        <w:t>         </w:t>
      </w:r>
      <w:r w:rsidR="00B72B55">
        <w:rPr>
          <w:color w:val="000000"/>
          <w:sz w:val="22"/>
          <w:szCs w:val="22"/>
        </w:rPr>
        <w:t xml:space="preserve"> </w:t>
      </w:r>
      <w:r>
        <w:rPr>
          <w:color w:val="000000"/>
          <w:sz w:val="22"/>
          <w:szCs w:val="22"/>
        </w:rPr>
        <w:t>Група конта 42</w:t>
      </w:r>
      <w:r>
        <w:rPr>
          <w:b w:val="0"/>
          <w:color w:val="000000"/>
          <w:sz w:val="22"/>
          <w:szCs w:val="22"/>
        </w:rPr>
        <w:t xml:space="preserve"> – </w:t>
      </w:r>
      <w:r>
        <w:rPr>
          <w:color w:val="000000"/>
          <w:sz w:val="22"/>
          <w:szCs w:val="22"/>
        </w:rPr>
        <w:t>Коришћење услуга и роба</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У оквиру групе конта која се односе на куповину роба и услуга, реално </w:t>
      </w:r>
      <w:r w:rsidR="00567A89">
        <w:rPr>
          <w:b w:val="0"/>
          <w:color w:val="000000"/>
          <w:sz w:val="22"/>
          <w:szCs w:val="22"/>
          <w:lang w:val="sr-Cyrl-RS"/>
        </w:rPr>
        <w:t xml:space="preserve">су </w:t>
      </w:r>
      <w:r>
        <w:rPr>
          <w:b w:val="0"/>
          <w:color w:val="000000"/>
          <w:sz w:val="22"/>
          <w:szCs w:val="22"/>
        </w:rPr>
        <w:t>планира</w:t>
      </w:r>
      <w:r w:rsidR="00567A89">
        <w:rPr>
          <w:b w:val="0"/>
          <w:color w:val="000000"/>
          <w:sz w:val="22"/>
          <w:szCs w:val="22"/>
          <w:lang w:val="sr-Cyrl-RS"/>
        </w:rPr>
        <w:t>на</w:t>
      </w:r>
      <w:r>
        <w:rPr>
          <w:b w:val="0"/>
          <w:color w:val="000000"/>
          <w:sz w:val="22"/>
          <w:szCs w:val="22"/>
        </w:rPr>
        <w:t xml:space="preserve"> средства за ове намене у 2018. години, водећи рачуна да се не угрози извршавање сталних трошкова (421 – Стални трошкови). Поред тога, средства, пре свега на економској класификацији 423-Услуге по уговору планира</w:t>
      </w:r>
      <w:r w:rsidR="00567A89">
        <w:rPr>
          <w:b w:val="0"/>
          <w:color w:val="000000"/>
          <w:sz w:val="22"/>
          <w:szCs w:val="22"/>
          <w:lang w:val="sr-Cyrl-RS"/>
        </w:rPr>
        <w:t>на су</w:t>
      </w:r>
      <w:r>
        <w:rPr>
          <w:b w:val="0"/>
          <w:color w:val="000000"/>
          <w:sz w:val="22"/>
          <w:szCs w:val="22"/>
        </w:rPr>
        <w:t xml:space="preserve">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којим је уређено смањење других сталних примања. </w:t>
      </w:r>
    </w:p>
    <w:p w:rsidR="00607210" w:rsidRDefault="009C5A12" w:rsidP="00B72B55">
      <w:pPr>
        <w:pStyle w:val="BodyText"/>
        <w:spacing w:line="288" w:lineRule="auto"/>
        <w:rPr>
          <w:sz w:val="22"/>
          <w:szCs w:val="22"/>
        </w:rPr>
      </w:pPr>
      <w:r>
        <w:rPr>
          <w:color w:val="000000"/>
          <w:sz w:val="22"/>
          <w:szCs w:val="22"/>
        </w:rPr>
        <w:t>          </w:t>
      </w:r>
      <w:r w:rsidR="00567A89">
        <w:rPr>
          <w:b w:val="0"/>
          <w:color w:val="000000"/>
          <w:sz w:val="22"/>
          <w:szCs w:val="22"/>
          <w:lang w:val="sr-Cyrl-RS"/>
        </w:rPr>
        <w:t>П</w:t>
      </w:r>
      <w:r>
        <w:rPr>
          <w:b w:val="0"/>
          <w:color w:val="000000"/>
          <w:sz w:val="22"/>
          <w:szCs w:val="22"/>
        </w:rPr>
        <w:t xml:space="preserve">олазећи од Извештаја о ревизији сврсисходности- Оправданост формирања комисија и других сталних и привремених радних тела у јавном сектору, приликом оснивања комисија и других радних тела </w:t>
      </w:r>
      <w:r w:rsidR="00567A89">
        <w:rPr>
          <w:b w:val="0"/>
          <w:color w:val="000000"/>
          <w:sz w:val="22"/>
          <w:szCs w:val="22"/>
          <w:lang w:val="sr-Cyrl-RS"/>
        </w:rPr>
        <w:t xml:space="preserve">у 2018. години </w:t>
      </w:r>
      <w:r>
        <w:rPr>
          <w:b w:val="0"/>
          <w:color w:val="000000"/>
          <w:sz w:val="22"/>
          <w:szCs w:val="22"/>
        </w:rPr>
        <w:t>потребно је да се јасно дефинишу циљ и задатак, број чланова, рок извршења задатака, висина накнаде,резултат рада комисије, начин извештавања о раду, начин контроле њиховог рада, као и да се успостави јединствена и свеобухватна евиденција о комисијама и другим радним телима. Директни и индиректни корисници буџета могу формирати комисије и друга стална и привремена радна тела искључиво у складу са посебним законом, односно другим прописом, а чији задатак не може бити обављање текућих и послова из делокруга рада корисника буџетских средстава.</w:t>
      </w:r>
    </w:p>
    <w:p w:rsidR="00607210" w:rsidRDefault="009C5A12" w:rsidP="00567A89">
      <w:pPr>
        <w:pStyle w:val="BodyText"/>
        <w:spacing w:line="288" w:lineRule="auto"/>
        <w:rPr>
          <w:sz w:val="22"/>
          <w:szCs w:val="22"/>
        </w:rPr>
      </w:pPr>
      <w:r>
        <w:rPr>
          <w:color w:val="000000"/>
          <w:sz w:val="22"/>
          <w:szCs w:val="22"/>
        </w:rPr>
        <w:t>           </w:t>
      </w:r>
      <w:r w:rsidR="00567A89">
        <w:rPr>
          <w:b w:val="0"/>
          <w:color w:val="000000"/>
          <w:sz w:val="22"/>
          <w:szCs w:val="22"/>
        </w:rPr>
        <w:t>П</w:t>
      </w:r>
      <w:r>
        <w:rPr>
          <w:b w:val="0"/>
          <w:color w:val="000000"/>
          <w:sz w:val="22"/>
          <w:szCs w:val="22"/>
        </w:rPr>
        <w:t>риликом планирања ове групе конта п</w:t>
      </w:r>
      <w:r w:rsidR="00567A89">
        <w:rPr>
          <w:b w:val="0"/>
          <w:color w:val="000000"/>
          <w:sz w:val="22"/>
          <w:szCs w:val="22"/>
          <w:lang w:val="sr-Cyrl-RS"/>
        </w:rPr>
        <w:t>римењен је</w:t>
      </w:r>
      <w:r>
        <w:rPr>
          <w:b w:val="0"/>
          <w:color w:val="000000"/>
          <w:sz w:val="22"/>
          <w:szCs w:val="22"/>
        </w:rPr>
        <w:t xml:space="preserve"> крајње реалан приступ и са аспекта Закона о роковима измирења новчаних обавеза у комерцијалним трансакцијама. </w:t>
      </w:r>
    </w:p>
    <w:p w:rsidR="00607210" w:rsidRPr="00B72B55" w:rsidRDefault="009C5A12" w:rsidP="00B72B55">
      <w:pPr>
        <w:pStyle w:val="BodyText"/>
        <w:spacing w:line="288" w:lineRule="auto"/>
        <w:rPr>
          <w:sz w:val="22"/>
          <w:szCs w:val="22"/>
          <w:lang w:val="sr-Cyrl-RS"/>
        </w:rPr>
      </w:pPr>
      <w:r>
        <w:rPr>
          <w:color w:val="000000"/>
          <w:sz w:val="22"/>
          <w:szCs w:val="22"/>
        </w:rPr>
        <w:t>         </w:t>
      </w:r>
      <w:r>
        <w:rPr>
          <w:b w:val="0"/>
          <w:color w:val="000000"/>
          <w:sz w:val="22"/>
          <w:szCs w:val="22"/>
        </w:rPr>
        <w:t>Средства планирана у оквиру ове групе конта садрже и износе средстава за које је локални орган управе надлежан за финансије дао сагласност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w:t>
      </w:r>
      <w:r w:rsidR="00567A89">
        <w:rPr>
          <w:b w:val="0"/>
          <w:color w:val="000000"/>
          <w:sz w:val="22"/>
          <w:szCs w:val="22"/>
        </w:rPr>
        <w:t>у плаћање у више година као и средства за једногодишње уговоре чи</w:t>
      </w:r>
      <w:r w:rsidR="00567A89">
        <w:rPr>
          <w:b w:val="0"/>
          <w:color w:val="000000"/>
          <w:sz w:val="22"/>
          <w:szCs w:val="22"/>
          <w:lang w:val="sr-Cyrl-RS"/>
        </w:rPr>
        <w:t>ј</w:t>
      </w:r>
      <w:r w:rsidR="00567A89">
        <w:rPr>
          <w:b w:val="0"/>
          <w:color w:val="000000"/>
          <w:sz w:val="22"/>
          <w:szCs w:val="22"/>
        </w:rPr>
        <w:t xml:space="preserve">а </w:t>
      </w:r>
      <w:r w:rsidR="00567A89">
        <w:rPr>
          <w:b w:val="0"/>
          <w:color w:val="000000"/>
          <w:sz w:val="22"/>
          <w:szCs w:val="22"/>
          <w:lang w:val="sr-Cyrl-RS"/>
        </w:rPr>
        <w:t>се</w:t>
      </w:r>
      <w:r w:rsidR="00567A89">
        <w:rPr>
          <w:b w:val="0"/>
          <w:color w:val="000000"/>
          <w:sz w:val="22"/>
          <w:szCs w:val="22"/>
        </w:rPr>
        <w:t xml:space="preserve"> реали</w:t>
      </w:r>
      <w:r w:rsidR="00567A89">
        <w:rPr>
          <w:b w:val="0"/>
          <w:color w:val="000000"/>
          <w:sz w:val="22"/>
          <w:szCs w:val="22"/>
          <w:lang w:val="sr-Cyrl-RS"/>
        </w:rPr>
        <w:t>з</w:t>
      </w:r>
      <w:r w:rsidR="00567A89">
        <w:rPr>
          <w:b w:val="0"/>
          <w:color w:val="000000"/>
          <w:sz w:val="22"/>
          <w:szCs w:val="22"/>
        </w:rPr>
        <w:t xml:space="preserve">ација </w:t>
      </w:r>
      <w:r w:rsidR="00567A89">
        <w:rPr>
          <w:b w:val="0"/>
          <w:color w:val="000000"/>
          <w:sz w:val="22"/>
          <w:szCs w:val="22"/>
          <w:lang w:val="sr-Cyrl-RS"/>
        </w:rPr>
        <w:t>врши у две буџетске године у складу са Уговорима по спроведним поступцима јавних набавки у 2017. години.</w:t>
      </w:r>
    </w:p>
    <w:p w:rsidR="00607210" w:rsidRDefault="009C5A12">
      <w:pPr>
        <w:pStyle w:val="BodyText"/>
        <w:spacing w:line="288" w:lineRule="auto"/>
        <w:rPr>
          <w:sz w:val="22"/>
          <w:szCs w:val="22"/>
        </w:rPr>
      </w:pPr>
      <w:r>
        <w:rPr>
          <w:color w:val="000000"/>
          <w:sz w:val="22"/>
          <w:szCs w:val="22"/>
        </w:rPr>
        <w:t>        </w:t>
      </w:r>
      <w:r w:rsidR="00B72B55">
        <w:rPr>
          <w:color w:val="000000"/>
          <w:sz w:val="22"/>
          <w:szCs w:val="22"/>
        </w:rPr>
        <w:t xml:space="preserve">  </w:t>
      </w:r>
      <w:r>
        <w:rPr>
          <w:color w:val="000000"/>
          <w:sz w:val="22"/>
          <w:szCs w:val="22"/>
        </w:rPr>
        <w:t xml:space="preserve">Субвенције </w:t>
      </w:r>
    </w:p>
    <w:p w:rsidR="00607210" w:rsidRDefault="009C5A12">
      <w:pPr>
        <w:pStyle w:val="BodyText"/>
        <w:spacing w:line="288" w:lineRule="auto"/>
        <w:jc w:val="left"/>
        <w:rPr>
          <w:b w:val="0"/>
          <w:color w:val="000000"/>
          <w:sz w:val="22"/>
          <w:szCs w:val="22"/>
        </w:rPr>
      </w:pPr>
      <w:r>
        <w:rPr>
          <w:color w:val="000000"/>
          <w:sz w:val="22"/>
          <w:szCs w:val="22"/>
        </w:rPr>
        <w:t>            </w:t>
      </w:r>
      <w:r>
        <w:rPr>
          <w:b w:val="0"/>
          <w:color w:val="000000"/>
          <w:sz w:val="22"/>
          <w:szCs w:val="22"/>
        </w:rPr>
        <w:t xml:space="preserve">За 2018. годину Субвенције </w:t>
      </w:r>
      <w:r w:rsidR="00567A89">
        <w:rPr>
          <w:b w:val="0"/>
          <w:color w:val="000000"/>
          <w:sz w:val="22"/>
          <w:szCs w:val="22"/>
          <w:lang w:val="sr-Cyrl-RS"/>
        </w:rPr>
        <w:t xml:space="preserve">се планирају </w:t>
      </w:r>
      <w:r>
        <w:rPr>
          <w:b w:val="0"/>
          <w:color w:val="000000"/>
          <w:sz w:val="22"/>
          <w:szCs w:val="22"/>
        </w:rPr>
        <w:t xml:space="preserve"> највише до нивоа укупно планираних субвенција за 2017. годину.</w:t>
      </w:r>
    </w:p>
    <w:p w:rsidR="00567A89" w:rsidRPr="00AC7584" w:rsidRDefault="00567A89">
      <w:pPr>
        <w:pStyle w:val="BodyText"/>
        <w:spacing w:line="288" w:lineRule="auto"/>
        <w:jc w:val="left"/>
        <w:rPr>
          <w:b w:val="0"/>
          <w:sz w:val="22"/>
          <w:szCs w:val="22"/>
          <w:lang w:val="sr-Cyrl-RS"/>
        </w:rPr>
      </w:pPr>
      <w:r w:rsidRPr="00AC7584">
        <w:rPr>
          <w:b w:val="0"/>
          <w:sz w:val="22"/>
          <w:szCs w:val="22"/>
          <w:lang w:val="sr-Cyrl-RS"/>
        </w:rPr>
        <w:t xml:space="preserve">        У циљу </w:t>
      </w:r>
      <w:r w:rsidRPr="00AC7584">
        <w:rPr>
          <w:b w:val="0"/>
          <w:sz w:val="22"/>
          <w:szCs w:val="22"/>
        </w:rPr>
        <w:t>рационално</w:t>
      </w:r>
      <w:r w:rsidR="007B267A" w:rsidRPr="00AC7584">
        <w:rPr>
          <w:b w:val="0"/>
          <w:sz w:val="22"/>
          <w:szCs w:val="22"/>
          <w:lang w:val="sr-Cyrl-RS"/>
        </w:rPr>
        <w:t>г</w:t>
      </w:r>
      <w:r w:rsidRPr="00AC7584">
        <w:rPr>
          <w:b w:val="0"/>
          <w:sz w:val="22"/>
          <w:szCs w:val="22"/>
        </w:rPr>
        <w:t xml:space="preserve"> коришћење средстава субвенција</w:t>
      </w:r>
      <w:r w:rsidR="007B267A" w:rsidRPr="00AC7584">
        <w:rPr>
          <w:b w:val="0"/>
          <w:sz w:val="22"/>
          <w:szCs w:val="22"/>
          <w:lang w:val="sr-Cyrl-RS"/>
        </w:rPr>
        <w:t>,</w:t>
      </w:r>
      <w:r w:rsidRPr="00AC7584">
        <w:rPr>
          <w:b w:val="0"/>
          <w:sz w:val="22"/>
          <w:szCs w:val="22"/>
          <w:lang w:val="sr-Cyrl-RS"/>
        </w:rPr>
        <w:t xml:space="preserve"> промењена је структура субвенција на терет субвенција Јавним предузећима а у корист субвенција привреди и пољопривреди.</w:t>
      </w:r>
    </w:p>
    <w:p w:rsidR="00AC7584" w:rsidRPr="00AC7584" w:rsidRDefault="00AC7584" w:rsidP="00AC7584">
      <w:pPr>
        <w:pStyle w:val="BodyText"/>
        <w:spacing w:line="288" w:lineRule="auto"/>
        <w:jc w:val="left"/>
        <w:rPr>
          <w:b w:val="0"/>
          <w:sz w:val="22"/>
          <w:szCs w:val="22"/>
          <w:lang w:val="sr-Cyrl-RS"/>
        </w:rPr>
      </w:pPr>
      <w:r w:rsidRPr="00AC7584">
        <w:rPr>
          <w:b w:val="0"/>
          <w:sz w:val="22"/>
          <w:szCs w:val="22"/>
          <w:lang w:val="sr-Cyrl-RS"/>
        </w:rPr>
        <w:t xml:space="preserve">           ЈП Градска чистоћа Лајковац </w:t>
      </w:r>
      <w:r>
        <w:rPr>
          <w:b w:val="0"/>
          <w:sz w:val="22"/>
          <w:szCs w:val="22"/>
          <w:lang w:val="sr-Cyrl-RS"/>
        </w:rPr>
        <w:t>даје</w:t>
      </w:r>
      <w:r w:rsidRPr="00AC7584">
        <w:rPr>
          <w:b w:val="0"/>
          <w:sz w:val="22"/>
          <w:szCs w:val="22"/>
          <w:lang w:val="sr-Cyrl-RS"/>
        </w:rPr>
        <w:t xml:space="preserve"> предлог обједињеног програма коришћења субвенција за 2018. годину  (у даљем тексту: посебан програм) у складу са чл.61 Закона о јавним предузећима.</w:t>
      </w:r>
    </w:p>
    <w:p w:rsidR="00AC7584" w:rsidRPr="00AC7584" w:rsidRDefault="00AC7584" w:rsidP="00AC7584">
      <w:pPr>
        <w:pStyle w:val="BodyText"/>
        <w:spacing w:line="288" w:lineRule="auto"/>
        <w:jc w:val="left"/>
        <w:rPr>
          <w:b w:val="0"/>
          <w:sz w:val="22"/>
          <w:szCs w:val="22"/>
          <w:lang w:val="sr-Cyrl-RS"/>
        </w:rPr>
      </w:pPr>
      <w:r w:rsidRPr="00AC7584">
        <w:rPr>
          <w:b w:val="0"/>
          <w:sz w:val="22"/>
          <w:szCs w:val="22"/>
          <w:lang w:val="sr-Cyrl-RS"/>
        </w:rPr>
        <w:t xml:space="preserve">        Посебан програм садржи намену и динамику коришћења средстава која се у укупном износу могу планирати највише до износа субвенција одобрених по Програмима коришћења субвенција за оба предузећа за 2017. годину.</w:t>
      </w:r>
    </w:p>
    <w:p w:rsidR="00AC7584" w:rsidRPr="00AC7584" w:rsidRDefault="00AC7584" w:rsidP="00AC7584">
      <w:pPr>
        <w:pStyle w:val="BodyText"/>
        <w:spacing w:line="288" w:lineRule="auto"/>
        <w:jc w:val="left"/>
        <w:rPr>
          <w:b w:val="0"/>
          <w:sz w:val="22"/>
          <w:szCs w:val="22"/>
          <w:lang w:val="sr-Cyrl-RS"/>
        </w:rPr>
      </w:pPr>
      <w:r w:rsidRPr="00AC7584">
        <w:rPr>
          <w:b w:val="0"/>
          <w:sz w:val="22"/>
          <w:szCs w:val="22"/>
          <w:lang w:val="sr-Cyrl-RS"/>
        </w:rPr>
        <w:t xml:space="preserve">      Посебан програм се сматра донетим када на њега сагласност да Скупштина општине</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Приликом </w:t>
      </w:r>
      <w:r w:rsidR="007B267A">
        <w:rPr>
          <w:b w:val="0"/>
          <w:color w:val="000000"/>
          <w:sz w:val="22"/>
          <w:szCs w:val="22"/>
          <w:lang w:val="sr-Cyrl-RS"/>
        </w:rPr>
        <w:t>реализације</w:t>
      </w:r>
      <w:r>
        <w:rPr>
          <w:b w:val="0"/>
          <w:color w:val="000000"/>
          <w:sz w:val="22"/>
          <w:szCs w:val="22"/>
        </w:rPr>
        <w:t xml:space="preserve"> средстава за субвенције </w:t>
      </w:r>
      <w:r w:rsidR="007B267A">
        <w:rPr>
          <w:b w:val="0"/>
          <w:color w:val="000000"/>
          <w:sz w:val="22"/>
          <w:szCs w:val="22"/>
          <w:lang w:val="sr-Cyrl-RS"/>
        </w:rPr>
        <w:t xml:space="preserve">у зависности од </w:t>
      </w:r>
      <w:r>
        <w:rPr>
          <w:b w:val="0"/>
          <w:color w:val="000000"/>
          <w:sz w:val="22"/>
          <w:szCs w:val="22"/>
        </w:rPr>
        <w:t xml:space="preserve"> њихов</w:t>
      </w:r>
      <w:r w:rsidR="007B267A">
        <w:rPr>
          <w:b w:val="0"/>
          <w:color w:val="000000"/>
          <w:sz w:val="22"/>
          <w:szCs w:val="22"/>
          <w:lang w:val="sr-Cyrl-RS"/>
        </w:rPr>
        <w:t>е</w:t>
      </w:r>
      <w:r>
        <w:rPr>
          <w:b w:val="0"/>
          <w:color w:val="000000"/>
          <w:sz w:val="22"/>
          <w:szCs w:val="22"/>
        </w:rPr>
        <w:t xml:space="preserve"> намен</w:t>
      </w:r>
      <w:r w:rsidR="007B267A">
        <w:rPr>
          <w:b w:val="0"/>
          <w:color w:val="000000"/>
          <w:sz w:val="22"/>
          <w:szCs w:val="22"/>
          <w:lang w:val="sr-Cyrl-RS"/>
        </w:rPr>
        <w:t xml:space="preserve">е, </w:t>
      </w:r>
      <w:r w:rsidR="00567A89">
        <w:rPr>
          <w:b w:val="0"/>
          <w:color w:val="000000"/>
          <w:sz w:val="22"/>
          <w:szCs w:val="22"/>
          <w:lang w:val="sr-Cyrl-RS"/>
        </w:rPr>
        <w:t>примењиваће се</w:t>
      </w:r>
      <w:r>
        <w:rPr>
          <w:b w:val="0"/>
          <w:color w:val="000000"/>
          <w:sz w:val="22"/>
          <w:szCs w:val="22"/>
        </w:rPr>
        <w:t xml:space="preserve"> св</w:t>
      </w:r>
      <w:r w:rsidR="00567A89">
        <w:rPr>
          <w:b w:val="0"/>
          <w:color w:val="000000"/>
          <w:sz w:val="22"/>
          <w:szCs w:val="22"/>
          <w:lang w:val="sr-Cyrl-RS"/>
        </w:rPr>
        <w:t>и</w:t>
      </w:r>
      <w:r>
        <w:rPr>
          <w:b w:val="0"/>
          <w:color w:val="000000"/>
          <w:sz w:val="22"/>
          <w:szCs w:val="22"/>
        </w:rPr>
        <w:t xml:space="preserve"> прописе који се тичу контроле државне помоћи. </w:t>
      </w:r>
    </w:p>
    <w:p w:rsidR="00607210" w:rsidRDefault="009C5A12">
      <w:pPr>
        <w:pStyle w:val="BodyText"/>
        <w:spacing w:line="288" w:lineRule="auto"/>
        <w:rPr>
          <w:sz w:val="22"/>
          <w:szCs w:val="22"/>
        </w:rPr>
      </w:pPr>
      <w:r>
        <w:rPr>
          <w:color w:val="000000"/>
          <w:sz w:val="22"/>
          <w:szCs w:val="22"/>
        </w:rPr>
        <w:t xml:space="preserve">           Група конта 48 – Остали расходи </w:t>
      </w:r>
    </w:p>
    <w:p w:rsidR="00607210" w:rsidRDefault="009C5A12">
      <w:pPr>
        <w:pStyle w:val="BodyText"/>
        <w:spacing w:line="288" w:lineRule="auto"/>
        <w:rPr>
          <w:sz w:val="22"/>
          <w:szCs w:val="22"/>
        </w:rPr>
      </w:pPr>
      <w:r>
        <w:rPr>
          <w:color w:val="000000"/>
          <w:sz w:val="22"/>
          <w:szCs w:val="22"/>
        </w:rPr>
        <w:t>         </w:t>
      </w:r>
      <w:r>
        <w:rPr>
          <w:b w:val="0"/>
          <w:color w:val="000000"/>
          <w:sz w:val="22"/>
          <w:szCs w:val="22"/>
        </w:rPr>
        <w:t>Остал</w:t>
      </w:r>
      <w:r w:rsidR="007B267A">
        <w:rPr>
          <w:b w:val="0"/>
          <w:color w:val="000000"/>
          <w:sz w:val="22"/>
          <w:szCs w:val="22"/>
          <w:lang w:val="sr-Cyrl-RS"/>
        </w:rPr>
        <w:t>и</w:t>
      </w:r>
      <w:r>
        <w:rPr>
          <w:b w:val="0"/>
          <w:color w:val="000000"/>
          <w:sz w:val="22"/>
          <w:szCs w:val="22"/>
        </w:rPr>
        <w:t xml:space="preserve"> расходе, планира</w:t>
      </w:r>
      <w:r w:rsidR="007B267A">
        <w:rPr>
          <w:b w:val="0"/>
          <w:color w:val="000000"/>
          <w:sz w:val="22"/>
          <w:szCs w:val="22"/>
          <w:lang w:val="sr-Cyrl-RS"/>
        </w:rPr>
        <w:t>ју се</w:t>
      </w:r>
      <w:r>
        <w:rPr>
          <w:b w:val="0"/>
          <w:color w:val="000000"/>
          <w:sz w:val="22"/>
          <w:szCs w:val="22"/>
        </w:rPr>
        <w:t xml:space="preserve"> у складу са рестриктивном политиком која се спроводи у циљу одрживог нивоа дефицита. </w:t>
      </w:r>
      <w:r w:rsidR="007B267A">
        <w:rPr>
          <w:b w:val="0"/>
          <w:color w:val="000000"/>
          <w:sz w:val="22"/>
          <w:szCs w:val="22"/>
          <w:lang w:val="sr-Cyrl-RS"/>
        </w:rPr>
        <w:t>Уколико</w:t>
      </w:r>
      <w:r w:rsidR="007B267A">
        <w:rPr>
          <w:b w:val="0"/>
          <w:color w:val="000000"/>
          <w:sz w:val="22"/>
          <w:szCs w:val="22"/>
        </w:rPr>
        <w:t xml:space="preserve"> </w:t>
      </w:r>
      <w:r>
        <w:rPr>
          <w:b w:val="0"/>
          <w:color w:val="000000"/>
          <w:sz w:val="22"/>
          <w:szCs w:val="22"/>
        </w:rPr>
        <w:t>се</w:t>
      </w:r>
      <w:r w:rsidR="007B267A">
        <w:rPr>
          <w:b w:val="0"/>
          <w:color w:val="000000"/>
          <w:sz w:val="22"/>
          <w:szCs w:val="22"/>
          <w:lang w:val="sr-Cyrl-RS"/>
        </w:rPr>
        <w:t>,</w:t>
      </w:r>
      <w:r>
        <w:rPr>
          <w:b w:val="0"/>
          <w:color w:val="000000"/>
          <w:sz w:val="22"/>
          <w:szCs w:val="22"/>
        </w:rPr>
        <w:t xml:space="preserve"> услед недовољног износа средстава на економској класификацији 483 – Новчане казне и пенали по решењу судова, иста повећава смањењем осталих економс</w:t>
      </w:r>
      <w:r w:rsidR="007B267A">
        <w:rPr>
          <w:b w:val="0"/>
          <w:color w:val="000000"/>
          <w:sz w:val="22"/>
          <w:szCs w:val="22"/>
        </w:rPr>
        <w:t>ких класификација, на</w:t>
      </w:r>
      <w:r w:rsidR="007B267A">
        <w:rPr>
          <w:b w:val="0"/>
          <w:color w:val="000000"/>
          <w:sz w:val="22"/>
          <w:szCs w:val="22"/>
          <w:lang w:val="sr-Cyrl-RS"/>
        </w:rPr>
        <w:t xml:space="preserve"> истима је</w:t>
      </w:r>
      <w:r>
        <w:rPr>
          <w:b w:val="0"/>
          <w:color w:val="000000"/>
          <w:sz w:val="22"/>
          <w:szCs w:val="22"/>
        </w:rPr>
        <w:t xml:space="preserve">, због наведеног, неопходно прилагодити преузимање обавеза, како би се на тај начин спречило стварање доцњи.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w:t>
      </w:r>
      <w:r w:rsidR="007B267A">
        <w:rPr>
          <w:b w:val="0"/>
          <w:color w:val="000000"/>
          <w:sz w:val="22"/>
          <w:szCs w:val="22"/>
          <w:lang w:val="sr-Cyrl-RS"/>
        </w:rPr>
        <w:t xml:space="preserve">се </w:t>
      </w:r>
      <w:r>
        <w:rPr>
          <w:b w:val="0"/>
          <w:color w:val="000000"/>
          <w:sz w:val="22"/>
          <w:szCs w:val="22"/>
        </w:rPr>
        <w:t>исказ</w:t>
      </w:r>
      <w:r w:rsidR="007B267A">
        <w:rPr>
          <w:b w:val="0"/>
          <w:color w:val="000000"/>
          <w:sz w:val="22"/>
          <w:szCs w:val="22"/>
          <w:lang w:val="sr-Cyrl-RS"/>
        </w:rPr>
        <w:t>ују</w:t>
      </w:r>
      <w:r>
        <w:rPr>
          <w:b w:val="0"/>
          <w:color w:val="000000"/>
          <w:sz w:val="22"/>
          <w:szCs w:val="22"/>
        </w:rPr>
        <w:t xml:space="preserve"> средства за наведену намену.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Дотације за финансирање редовног рада политичких странака планирају се у износу   од 0,105% укупних </w:t>
      </w:r>
      <w:r w:rsidR="004073E5">
        <w:rPr>
          <w:b w:val="0"/>
          <w:color w:val="000000"/>
          <w:sz w:val="22"/>
          <w:szCs w:val="22"/>
          <w:lang w:val="sr-Cyrl-RS"/>
        </w:rPr>
        <w:t>пореских прихода</w:t>
      </w:r>
      <w:r>
        <w:rPr>
          <w:b w:val="0"/>
          <w:color w:val="000000"/>
          <w:sz w:val="22"/>
          <w:szCs w:val="22"/>
        </w:rPr>
        <w:t xml:space="preserve"> ускладу са </w:t>
      </w:r>
      <w:r w:rsidR="004073E5">
        <w:rPr>
          <w:b w:val="0"/>
          <w:color w:val="000000"/>
          <w:sz w:val="22"/>
          <w:szCs w:val="22"/>
          <w:lang w:val="sr-Cyrl-RS"/>
        </w:rPr>
        <w:t>З</w:t>
      </w:r>
      <w:r>
        <w:rPr>
          <w:b w:val="0"/>
          <w:color w:val="000000"/>
          <w:sz w:val="22"/>
          <w:szCs w:val="22"/>
        </w:rPr>
        <w:t>аконом</w:t>
      </w:r>
    </w:p>
    <w:p w:rsidR="00607210" w:rsidRDefault="009C5A12">
      <w:pPr>
        <w:pStyle w:val="BodyText"/>
        <w:spacing w:line="288" w:lineRule="auto"/>
        <w:rPr>
          <w:sz w:val="22"/>
          <w:szCs w:val="22"/>
        </w:rPr>
      </w:pPr>
      <w:r>
        <w:rPr>
          <w:color w:val="000000"/>
          <w:sz w:val="22"/>
          <w:szCs w:val="22"/>
        </w:rPr>
        <w:t>      </w:t>
      </w: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За подстицање програма или недостајућег дела средстава за финансирање програма од јавног интереса која реализују удружења средства опредељена у одлуци о буџету </w:t>
      </w:r>
      <w:r w:rsidR="007B267A">
        <w:rPr>
          <w:b w:val="0"/>
          <w:color w:val="000000"/>
          <w:sz w:val="22"/>
          <w:szCs w:val="22"/>
          <w:lang w:val="sr-Cyrl-RS"/>
        </w:rPr>
        <w:t xml:space="preserve">преносиће се </w:t>
      </w:r>
      <w:r>
        <w:rPr>
          <w:b w:val="0"/>
          <w:color w:val="000000"/>
          <w:sz w:val="22"/>
          <w:szCs w:val="22"/>
        </w:rPr>
        <w:t xml:space="preserve"> удружењу само након спроведеног јавног конкурса, на основу </w:t>
      </w:r>
      <w:r w:rsidR="007B267A">
        <w:rPr>
          <w:b w:val="0"/>
          <w:color w:val="000000"/>
          <w:sz w:val="22"/>
          <w:szCs w:val="22"/>
          <w:lang w:val="sr-Cyrl-RS"/>
        </w:rPr>
        <w:t xml:space="preserve">Одлуке </w:t>
      </w:r>
      <w:r>
        <w:rPr>
          <w:b w:val="0"/>
          <w:color w:val="000000"/>
          <w:sz w:val="22"/>
          <w:szCs w:val="22"/>
        </w:rPr>
        <w:t xml:space="preserve"> донет</w:t>
      </w:r>
      <w:r w:rsidR="007B267A">
        <w:rPr>
          <w:b w:val="0"/>
          <w:color w:val="000000"/>
          <w:sz w:val="22"/>
          <w:szCs w:val="22"/>
          <w:lang w:val="sr-Cyrl-RS"/>
        </w:rPr>
        <w:t>е</w:t>
      </w:r>
      <w:r w:rsidR="007B267A">
        <w:rPr>
          <w:b w:val="0"/>
          <w:color w:val="000000"/>
          <w:sz w:val="22"/>
          <w:szCs w:val="22"/>
        </w:rPr>
        <w:t xml:space="preserve"> </w:t>
      </w:r>
      <w:r>
        <w:rPr>
          <w:b w:val="0"/>
          <w:color w:val="000000"/>
          <w:sz w:val="22"/>
          <w:szCs w:val="22"/>
        </w:rPr>
        <w:t xml:space="preserve">од стране </w:t>
      </w:r>
      <w:r w:rsidR="007B267A">
        <w:rPr>
          <w:b w:val="0"/>
          <w:color w:val="000000"/>
          <w:sz w:val="22"/>
          <w:szCs w:val="22"/>
          <w:lang w:val="sr-Cyrl-RS"/>
        </w:rPr>
        <w:t>општинског већа</w:t>
      </w:r>
      <w:r>
        <w:rPr>
          <w:b w:val="0"/>
          <w:color w:val="000000"/>
          <w:sz w:val="22"/>
          <w:szCs w:val="22"/>
        </w:rPr>
        <w:t xml:space="preserve"> и закљученог уговора </w:t>
      </w:r>
      <w:r w:rsidR="007B267A">
        <w:rPr>
          <w:b w:val="0"/>
          <w:color w:val="000000"/>
          <w:sz w:val="22"/>
          <w:szCs w:val="22"/>
          <w:lang w:val="sr-Cyrl-RS"/>
        </w:rPr>
        <w:t>председника општине</w:t>
      </w:r>
      <w:r>
        <w:rPr>
          <w:b w:val="0"/>
          <w:color w:val="000000"/>
          <w:sz w:val="22"/>
          <w:szCs w:val="22"/>
        </w:rPr>
        <w:t xml:space="preserve"> и удружења. </w:t>
      </w:r>
    </w:p>
    <w:p w:rsidR="00607210" w:rsidRDefault="009C5A12">
      <w:pPr>
        <w:pStyle w:val="BodyText"/>
        <w:spacing w:line="288" w:lineRule="auto"/>
        <w:rPr>
          <w:b w:val="0"/>
          <w:color w:val="000000"/>
          <w:sz w:val="22"/>
          <w:szCs w:val="22"/>
        </w:rPr>
      </w:pPr>
      <w:r>
        <w:rPr>
          <w:color w:val="000000"/>
          <w:sz w:val="22"/>
          <w:szCs w:val="22"/>
        </w:rPr>
        <w:t>       </w:t>
      </w:r>
      <w:r>
        <w:rPr>
          <w:b w:val="0"/>
          <w:color w:val="000000"/>
          <w:sz w:val="22"/>
          <w:szCs w:val="22"/>
        </w:rPr>
        <w:t xml:space="preserve">Укупне дотације, у оквиру економске класификације 481 планирају се до  износа  који је опредељен одлуком о буџету за 2017. годину. У оквиру тако планираног укупног износа дотација увећава се износ за финансирање Програма  на основу чл.138 Закона о спорту за 2018. годину  а  смањује  износ дотација другим удружењима,НВО и верским заједницама у односу на износе планираних средства за ове намене у 2017.години </w:t>
      </w:r>
    </w:p>
    <w:p w:rsidR="00B5249A" w:rsidRPr="00B5249A" w:rsidRDefault="00B5249A" w:rsidP="00B5249A">
      <w:pPr>
        <w:pStyle w:val="BodyText"/>
        <w:spacing w:line="288" w:lineRule="auto"/>
        <w:rPr>
          <w:b w:val="0"/>
          <w:sz w:val="22"/>
          <w:szCs w:val="22"/>
        </w:rPr>
      </w:pPr>
      <w:r w:rsidRPr="00B5249A">
        <w:rPr>
          <w:b w:val="0"/>
          <w:sz w:val="22"/>
          <w:szCs w:val="22"/>
          <w:lang w:val="sr-Cyrl-RS"/>
        </w:rPr>
        <w:t xml:space="preserve">          </w:t>
      </w:r>
      <w:r w:rsidRPr="00B5249A">
        <w:rPr>
          <w:b w:val="0"/>
          <w:sz w:val="22"/>
          <w:szCs w:val="22"/>
        </w:rPr>
        <w:t>Једној спортској организацији може бити опредељено највише 20% од укупног износа средстава планираних за финансирање спортских програма.</w:t>
      </w:r>
    </w:p>
    <w:p w:rsidR="00B5249A" w:rsidRPr="00B5249A" w:rsidRDefault="00B5249A" w:rsidP="00B5249A">
      <w:pPr>
        <w:pStyle w:val="BodyText"/>
        <w:spacing w:line="288" w:lineRule="auto"/>
        <w:rPr>
          <w:b w:val="0"/>
          <w:sz w:val="22"/>
          <w:szCs w:val="22"/>
        </w:rPr>
      </w:pPr>
      <w:r w:rsidRPr="00B5249A">
        <w:rPr>
          <w:b w:val="0"/>
          <w:sz w:val="22"/>
          <w:szCs w:val="22"/>
        </w:rPr>
        <w:t xml:space="preserve">        Изградња и опремање спортских терена и објеката спроводи се  по Програму </w:t>
      </w:r>
      <w:r w:rsidR="00B72B55">
        <w:rPr>
          <w:b w:val="0"/>
          <w:sz w:val="22"/>
          <w:szCs w:val="22"/>
          <w:lang w:val="sr-Cyrl-RS"/>
        </w:rPr>
        <w:t xml:space="preserve">уређивања грађевинског земљишта </w:t>
      </w:r>
      <w:r w:rsidRPr="00B5249A">
        <w:rPr>
          <w:b w:val="0"/>
          <w:sz w:val="22"/>
          <w:szCs w:val="22"/>
        </w:rPr>
        <w:t>општине Лајковац.</w:t>
      </w:r>
    </w:p>
    <w:p w:rsidR="00B5249A" w:rsidRPr="00B5249A" w:rsidRDefault="00B5249A" w:rsidP="00B5249A">
      <w:pPr>
        <w:pStyle w:val="BodyText"/>
        <w:spacing w:line="288" w:lineRule="auto"/>
        <w:rPr>
          <w:b w:val="0"/>
          <w:sz w:val="22"/>
          <w:szCs w:val="22"/>
        </w:rPr>
      </w:pPr>
      <w:r w:rsidRPr="00B5249A">
        <w:rPr>
          <w:b w:val="0"/>
          <w:sz w:val="22"/>
          <w:szCs w:val="22"/>
        </w:rPr>
        <w:t xml:space="preserve">         Стални трошкови,материјални и трошкови поправки и одржавања спортских објеката датих на коришћење спортској установи финансирају се у 2018.години преко Установе за омладину и спорт.</w:t>
      </w:r>
    </w:p>
    <w:p w:rsidR="00B5249A" w:rsidRPr="00B5249A" w:rsidRDefault="00B5249A">
      <w:pPr>
        <w:pStyle w:val="BodyText"/>
        <w:spacing w:line="288" w:lineRule="auto"/>
        <w:rPr>
          <w:b w:val="0"/>
          <w:sz w:val="22"/>
          <w:szCs w:val="22"/>
        </w:rPr>
      </w:pPr>
    </w:p>
    <w:p w:rsidR="00607210" w:rsidRDefault="009C5A12">
      <w:pPr>
        <w:pStyle w:val="BodyText"/>
        <w:spacing w:line="288" w:lineRule="auto"/>
        <w:rPr>
          <w:sz w:val="22"/>
          <w:szCs w:val="22"/>
        </w:rPr>
      </w:pPr>
      <w:r>
        <w:rPr>
          <w:color w:val="000000"/>
          <w:sz w:val="22"/>
          <w:szCs w:val="22"/>
        </w:rPr>
        <w:t>       </w:t>
      </w:r>
      <w:r>
        <w:rPr>
          <w:b w:val="0"/>
          <w:color w:val="000000"/>
          <w:sz w:val="22"/>
          <w:szCs w:val="22"/>
        </w:rPr>
        <w:t xml:space="preserve">Расходи у оквиру економске класификације 485-накнада штете - Потенцијалне обавезе планирају се у висини дуга који доспева у 2018. години са каматом према извештају јавног правобраниоца о очекиваним судским извршењима по овом основу. </w:t>
      </w:r>
    </w:p>
    <w:p w:rsidR="00607210" w:rsidRDefault="009C5A12">
      <w:pPr>
        <w:pStyle w:val="BodyText"/>
        <w:spacing w:line="288" w:lineRule="auto"/>
        <w:rPr>
          <w:sz w:val="22"/>
          <w:szCs w:val="22"/>
        </w:rPr>
      </w:pPr>
      <w:r>
        <w:rPr>
          <w:color w:val="000000"/>
          <w:sz w:val="22"/>
          <w:szCs w:val="22"/>
        </w:rPr>
        <w:t>       </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Дотације удружењима општина планирају се у потребном износу по потписаним уговорима (СКГО,НАЛЕД и др).</w:t>
      </w:r>
    </w:p>
    <w:p w:rsidR="007B267A" w:rsidRDefault="009C5A12">
      <w:pPr>
        <w:pStyle w:val="BodyText"/>
        <w:spacing w:line="288" w:lineRule="auto"/>
        <w:jc w:val="left"/>
        <w:rPr>
          <w:b w:val="0"/>
          <w:color w:val="000000"/>
          <w:sz w:val="22"/>
          <w:szCs w:val="22"/>
          <w:lang w:val="sr-Cyrl-RS"/>
        </w:rPr>
      </w:pPr>
      <w:r>
        <w:rPr>
          <w:color w:val="000000"/>
          <w:sz w:val="22"/>
          <w:szCs w:val="22"/>
        </w:rPr>
        <w:t>      </w:t>
      </w:r>
      <w:r>
        <w:rPr>
          <w:b w:val="0"/>
          <w:color w:val="000000"/>
          <w:sz w:val="22"/>
          <w:szCs w:val="22"/>
        </w:rPr>
        <w:t>До</w:t>
      </w:r>
      <w:r w:rsidR="007B267A">
        <w:rPr>
          <w:b w:val="0"/>
          <w:color w:val="000000"/>
          <w:sz w:val="22"/>
          <w:szCs w:val="22"/>
          <w:lang w:val="sr-Cyrl-RS"/>
        </w:rPr>
        <w:t xml:space="preserve">тације </w:t>
      </w:r>
      <w:r w:rsidR="007B267A">
        <w:rPr>
          <w:b w:val="0"/>
          <w:color w:val="000000"/>
          <w:sz w:val="22"/>
          <w:szCs w:val="22"/>
        </w:rPr>
        <w:t xml:space="preserve">скупштинама стамбених </w:t>
      </w:r>
      <w:r w:rsidR="007B267A">
        <w:rPr>
          <w:b w:val="0"/>
          <w:color w:val="000000"/>
          <w:sz w:val="22"/>
          <w:szCs w:val="22"/>
          <w:lang w:val="sr-Cyrl-RS"/>
        </w:rPr>
        <w:t xml:space="preserve"> </w:t>
      </w:r>
      <w:r w:rsidR="007B267A">
        <w:rPr>
          <w:b w:val="0"/>
          <w:color w:val="000000"/>
          <w:sz w:val="22"/>
          <w:szCs w:val="22"/>
        </w:rPr>
        <w:t xml:space="preserve">заједница </w:t>
      </w:r>
      <w:r w:rsidR="007B267A">
        <w:rPr>
          <w:b w:val="0"/>
          <w:color w:val="000000"/>
          <w:sz w:val="22"/>
          <w:szCs w:val="22"/>
          <w:lang w:val="sr-Cyrl-RS"/>
        </w:rPr>
        <w:t xml:space="preserve">планирају се </w:t>
      </w:r>
      <w:r>
        <w:rPr>
          <w:b w:val="0"/>
          <w:color w:val="000000"/>
          <w:sz w:val="22"/>
          <w:szCs w:val="22"/>
        </w:rPr>
        <w:t xml:space="preserve">за суфинансирање одржавања спољњег изгледа стамбених зграда </w:t>
      </w:r>
      <w:r w:rsidR="007B267A">
        <w:rPr>
          <w:b w:val="0"/>
          <w:color w:val="000000"/>
          <w:sz w:val="22"/>
          <w:szCs w:val="22"/>
          <w:lang w:val="sr-Cyrl-RS"/>
        </w:rPr>
        <w:t xml:space="preserve">по спроведеном јавном позиву </w:t>
      </w:r>
      <w:r>
        <w:rPr>
          <w:b w:val="0"/>
          <w:color w:val="000000"/>
          <w:sz w:val="22"/>
          <w:szCs w:val="22"/>
        </w:rPr>
        <w:t>планира</w:t>
      </w:r>
      <w:r w:rsidR="007B267A">
        <w:rPr>
          <w:b w:val="0"/>
          <w:color w:val="000000"/>
          <w:sz w:val="22"/>
          <w:szCs w:val="22"/>
          <w:lang w:val="sr-Cyrl-RS"/>
        </w:rPr>
        <w:t xml:space="preserve">ју </w:t>
      </w:r>
      <w:r>
        <w:rPr>
          <w:b w:val="0"/>
          <w:color w:val="000000"/>
          <w:sz w:val="22"/>
          <w:szCs w:val="22"/>
        </w:rPr>
        <w:t xml:space="preserve">се на основу Закона о становању </w:t>
      </w:r>
      <w:r w:rsidR="007B267A">
        <w:rPr>
          <w:b w:val="0"/>
          <w:color w:val="000000"/>
          <w:sz w:val="22"/>
          <w:szCs w:val="22"/>
          <w:lang w:val="sr-Cyrl-RS"/>
        </w:rPr>
        <w:t xml:space="preserve">и </w:t>
      </w:r>
      <w:r w:rsidR="007B267A" w:rsidRPr="007B267A">
        <w:rPr>
          <w:b w:val="0"/>
          <w:color w:val="000000"/>
          <w:sz w:val="22"/>
          <w:szCs w:val="22"/>
          <w:lang w:val="sr-Cyrl-RS"/>
        </w:rPr>
        <w:t>Одлу</w:t>
      </w:r>
      <w:r w:rsidR="007B267A">
        <w:rPr>
          <w:b w:val="0"/>
          <w:color w:val="000000"/>
          <w:sz w:val="22"/>
          <w:szCs w:val="22"/>
          <w:lang w:val="sr-Cyrl-RS"/>
        </w:rPr>
        <w:t>ке</w:t>
      </w:r>
      <w:r w:rsidR="007B267A" w:rsidRPr="007B267A">
        <w:rPr>
          <w:b w:val="0"/>
          <w:color w:val="000000"/>
          <w:sz w:val="22"/>
          <w:szCs w:val="22"/>
          <w:lang w:val="sr-Cyrl-RS"/>
        </w:rPr>
        <w:t xml:space="preserve"> о одржавању зграде и спољног изгледа зграде ,условима,начину и критеријумима суфинансирања одржавања стамбених и стамбено-пословних зграда на територији општине Лајковац који доноси Скупштина опш</w:t>
      </w:r>
      <w:r w:rsidR="007B267A">
        <w:rPr>
          <w:b w:val="0"/>
          <w:color w:val="000000"/>
          <w:sz w:val="22"/>
          <w:szCs w:val="22"/>
          <w:lang w:val="sr-Cyrl-RS"/>
        </w:rPr>
        <w:t>тине</w:t>
      </w:r>
    </w:p>
    <w:p w:rsidR="00607210" w:rsidRPr="007B267A" w:rsidRDefault="00607210">
      <w:pPr>
        <w:pStyle w:val="BodyText"/>
        <w:spacing w:line="288" w:lineRule="auto"/>
        <w:jc w:val="left"/>
        <w:rPr>
          <w:sz w:val="22"/>
          <w:szCs w:val="22"/>
          <w:lang w:val="sr-Cyrl-RS"/>
        </w:rPr>
      </w:pP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 xml:space="preserve">Расходи за регионалну развојну агенцију планирају се у висини </w:t>
      </w:r>
      <w:r w:rsidR="007B267A">
        <w:rPr>
          <w:b w:val="0"/>
          <w:color w:val="000000"/>
          <w:sz w:val="22"/>
          <w:szCs w:val="22"/>
          <w:lang w:val="sr-Cyrl-RS"/>
        </w:rPr>
        <w:t>до</w:t>
      </w:r>
      <w:r>
        <w:rPr>
          <w:b w:val="0"/>
          <w:color w:val="000000"/>
          <w:sz w:val="22"/>
          <w:szCs w:val="22"/>
        </w:rPr>
        <w:t xml:space="preserve"> 0,02 %</w:t>
      </w:r>
      <w:r w:rsidR="007B267A">
        <w:rPr>
          <w:b w:val="0"/>
          <w:color w:val="000000"/>
          <w:sz w:val="22"/>
          <w:szCs w:val="22"/>
          <w:lang w:val="sr-Cyrl-RS"/>
        </w:rPr>
        <w:t xml:space="preserve"> </w:t>
      </w:r>
      <w:r>
        <w:rPr>
          <w:b w:val="0"/>
          <w:color w:val="000000"/>
          <w:sz w:val="22"/>
          <w:szCs w:val="22"/>
        </w:rPr>
        <w:t>прихода буџета,по уговору који са АРРОКО потписује председник општине</w:t>
      </w: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Ученичке и студентске стипендије планирају се у износу увећаном за 40% у односу на 2017.годину на основу донетих Одлука о ученичким и студентским стипендијама  у 2017.години</w:t>
      </w:r>
      <w:r>
        <w:rPr>
          <w:color w:val="000000"/>
          <w:sz w:val="22"/>
          <w:szCs w:val="22"/>
        </w:rPr>
        <w:t>.</w:t>
      </w:r>
    </w:p>
    <w:p w:rsidR="00607210" w:rsidRDefault="00607210">
      <w:pPr>
        <w:pStyle w:val="BodyText"/>
        <w:spacing w:after="283"/>
        <w:rPr>
          <w:sz w:val="22"/>
          <w:szCs w:val="22"/>
        </w:rPr>
      </w:pPr>
    </w:p>
    <w:p w:rsidR="00607210" w:rsidRDefault="009C5A12">
      <w:pPr>
        <w:pStyle w:val="BodyText"/>
        <w:spacing w:line="288" w:lineRule="auto"/>
        <w:jc w:val="left"/>
        <w:rPr>
          <w:sz w:val="22"/>
          <w:szCs w:val="22"/>
        </w:rPr>
      </w:pPr>
      <w:r>
        <w:rPr>
          <w:color w:val="000000"/>
          <w:sz w:val="22"/>
          <w:szCs w:val="22"/>
        </w:rPr>
        <w:t>       </w:t>
      </w:r>
      <w:r>
        <w:rPr>
          <w:b w:val="0"/>
          <w:color w:val="000000"/>
          <w:sz w:val="22"/>
          <w:szCs w:val="22"/>
        </w:rPr>
        <w:t>Средства за суфинансирање републичких пројеката планирају се у потребном износу по уговорима и конкурсима .</w:t>
      </w:r>
    </w:p>
    <w:p w:rsidR="00B72B55" w:rsidRDefault="009C5A12" w:rsidP="00B72B55">
      <w:pPr>
        <w:pStyle w:val="BodyText"/>
        <w:spacing w:line="288" w:lineRule="auto"/>
        <w:jc w:val="left"/>
        <w:rPr>
          <w:sz w:val="22"/>
          <w:szCs w:val="22"/>
        </w:rPr>
      </w:pPr>
      <w:r>
        <w:rPr>
          <w:color w:val="000000"/>
          <w:sz w:val="22"/>
          <w:szCs w:val="22"/>
        </w:rPr>
        <w:t>      </w:t>
      </w:r>
      <w:r>
        <w:rPr>
          <w:b w:val="0"/>
          <w:color w:val="000000"/>
          <w:sz w:val="22"/>
          <w:szCs w:val="22"/>
        </w:rPr>
        <w:t>Индексација свих расхода за 2019. и 2020.годину врши се по стопи од 3,0%.</w:t>
      </w:r>
    </w:p>
    <w:p w:rsidR="00990263" w:rsidRPr="00990263" w:rsidRDefault="00B72B55" w:rsidP="00990263">
      <w:pPr>
        <w:pStyle w:val="BodyText"/>
        <w:spacing w:after="283"/>
        <w:rPr>
          <w:sz w:val="22"/>
          <w:szCs w:val="22"/>
        </w:rPr>
      </w:pPr>
      <w:r>
        <w:rPr>
          <w:sz w:val="22"/>
          <w:szCs w:val="22"/>
        </w:rPr>
        <w:t xml:space="preserve">          </w:t>
      </w:r>
      <w:r w:rsidR="00990263" w:rsidRPr="00990263">
        <w:rPr>
          <w:sz w:val="22"/>
          <w:szCs w:val="22"/>
        </w:rPr>
        <w:t>Планирањ</w:t>
      </w:r>
      <w:r w:rsidR="00990263">
        <w:rPr>
          <w:sz w:val="22"/>
          <w:szCs w:val="22"/>
        </w:rPr>
        <w:t>е капиталн</w:t>
      </w:r>
      <w:r w:rsidR="00AC7584">
        <w:rPr>
          <w:sz w:val="22"/>
          <w:szCs w:val="22"/>
          <w:lang w:val="sr-Cyrl-RS"/>
        </w:rPr>
        <w:t>их</w:t>
      </w:r>
      <w:r w:rsidR="00990263">
        <w:rPr>
          <w:sz w:val="22"/>
          <w:szCs w:val="22"/>
        </w:rPr>
        <w:t xml:space="preserve"> </w:t>
      </w:r>
      <w:r w:rsidR="00AC7584">
        <w:rPr>
          <w:sz w:val="22"/>
          <w:szCs w:val="22"/>
        </w:rPr>
        <w:t xml:space="preserve">издатака </w:t>
      </w:r>
    </w:p>
    <w:p w:rsidR="00990263" w:rsidRPr="00990263" w:rsidRDefault="00990263" w:rsidP="00990263">
      <w:pPr>
        <w:pStyle w:val="BodyText"/>
        <w:rPr>
          <w:b w:val="0"/>
          <w:sz w:val="22"/>
          <w:szCs w:val="22"/>
        </w:rPr>
      </w:pPr>
      <w:r w:rsidRPr="00990263">
        <w:rPr>
          <w:b w:val="0"/>
          <w:sz w:val="22"/>
          <w:szCs w:val="22"/>
        </w:rPr>
        <w:t xml:space="preserve">           У табелама</w:t>
      </w:r>
      <w:r w:rsidRPr="00990263">
        <w:t xml:space="preserve"> </w:t>
      </w:r>
      <w:r w:rsidRPr="00990263">
        <w:rPr>
          <w:b w:val="0"/>
          <w:sz w:val="22"/>
          <w:szCs w:val="22"/>
        </w:rPr>
        <w:t>у Прилогу број 2. и 2а. (Предлог капиталних пројеката</w:t>
      </w:r>
      <w:r>
        <w:rPr>
          <w:b w:val="0"/>
          <w:sz w:val="22"/>
          <w:szCs w:val="22"/>
          <w:lang w:val="sr-Cyrl-RS"/>
        </w:rPr>
        <w:t xml:space="preserve"> корисниц</w:t>
      </w:r>
      <w:r w:rsidR="00B72B55">
        <w:rPr>
          <w:b w:val="0"/>
          <w:sz w:val="22"/>
          <w:szCs w:val="22"/>
          <w:lang w:val="sr-Cyrl-RS"/>
        </w:rPr>
        <w:t>и с</w:t>
      </w:r>
      <w:r>
        <w:rPr>
          <w:b w:val="0"/>
          <w:sz w:val="22"/>
          <w:szCs w:val="22"/>
          <w:lang w:val="sr-Cyrl-RS"/>
        </w:rPr>
        <w:t xml:space="preserve">у исказали </w:t>
      </w:r>
      <w:r w:rsidRPr="00990263">
        <w:rPr>
          <w:b w:val="0"/>
          <w:sz w:val="22"/>
          <w:szCs w:val="22"/>
        </w:rPr>
        <w:t xml:space="preserve"> </w:t>
      </w:r>
      <w:r>
        <w:rPr>
          <w:b w:val="0"/>
          <w:sz w:val="22"/>
          <w:szCs w:val="22"/>
        </w:rPr>
        <w:t>планиране изда</w:t>
      </w:r>
      <w:r>
        <w:rPr>
          <w:b w:val="0"/>
          <w:sz w:val="22"/>
          <w:szCs w:val="22"/>
          <w:lang w:val="sr-Cyrl-RS"/>
        </w:rPr>
        <w:t>тке</w:t>
      </w:r>
      <w:r w:rsidRPr="00990263">
        <w:rPr>
          <w:b w:val="0"/>
          <w:sz w:val="22"/>
          <w:szCs w:val="22"/>
        </w:rPr>
        <w:t xml:space="preserve"> за капиталне пројекте по годинама који се односе на изградњу и капитално одржавање, по контима на трећем и четвртом нивоу: </w:t>
      </w:r>
    </w:p>
    <w:p w:rsidR="00990263" w:rsidRDefault="00990263" w:rsidP="00990263">
      <w:pPr>
        <w:pStyle w:val="BodyText"/>
        <w:rPr>
          <w:b w:val="0"/>
          <w:sz w:val="22"/>
          <w:szCs w:val="22"/>
          <w:lang w:val="sr-Cyrl-RS"/>
        </w:rPr>
      </w:pPr>
      <w:r w:rsidRPr="00990263">
        <w:rPr>
          <w:b w:val="0"/>
          <w:sz w:val="22"/>
          <w:szCs w:val="22"/>
        </w:rPr>
        <w:t xml:space="preserve">            1) издатке за израду техничке документације на конту 5114</w:t>
      </w:r>
    </w:p>
    <w:p w:rsidR="00990263" w:rsidRPr="00990263" w:rsidRDefault="00990263" w:rsidP="00990263">
      <w:pPr>
        <w:pStyle w:val="BodyText"/>
        <w:rPr>
          <w:b w:val="0"/>
          <w:sz w:val="22"/>
          <w:szCs w:val="22"/>
        </w:rPr>
      </w:pPr>
      <w:r w:rsidRPr="00990263">
        <w:rPr>
          <w:b w:val="0"/>
          <w:sz w:val="22"/>
          <w:szCs w:val="22"/>
        </w:rPr>
        <w:t xml:space="preserve">            2) издатке за експропријацију земљишта на конту 5411;</w:t>
      </w:r>
    </w:p>
    <w:p w:rsidR="00990263" w:rsidRPr="00990263" w:rsidRDefault="00990263" w:rsidP="00990263">
      <w:pPr>
        <w:pStyle w:val="BodyText"/>
        <w:rPr>
          <w:b w:val="0"/>
          <w:sz w:val="22"/>
          <w:szCs w:val="22"/>
        </w:rPr>
      </w:pPr>
      <w:r w:rsidRPr="00990263">
        <w:rPr>
          <w:b w:val="0"/>
          <w:sz w:val="22"/>
          <w:szCs w:val="22"/>
        </w:rPr>
        <w:t xml:space="preserve">            3) издатке за извођење радова на изградњи, односно извођење радова на капиталном одржавању на контима 5112 и 5113; </w:t>
      </w:r>
    </w:p>
    <w:p w:rsidR="00990263" w:rsidRDefault="00990263" w:rsidP="00990263">
      <w:pPr>
        <w:pStyle w:val="BodyText"/>
        <w:rPr>
          <w:b w:val="0"/>
          <w:sz w:val="22"/>
          <w:szCs w:val="22"/>
        </w:rPr>
      </w:pPr>
      <w:r w:rsidRPr="00990263">
        <w:rPr>
          <w:b w:val="0"/>
          <w:sz w:val="22"/>
          <w:szCs w:val="22"/>
        </w:rPr>
        <w:t xml:space="preserve">            4) издатке за ангажовање стручног надзора на конту 5114 </w:t>
      </w:r>
    </w:p>
    <w:p w:rsidR="00AC7584" w:rsidRDefault="00AC7584" w:rsidP="00990263">
      <w:pPr>
        <w:pStyle w:val="BodyText"/>
        <w:rPr>
          <w:b w:val="0"/>
          <w:sz w:val="22"/>
          <w:szCs w:val="22"/>
        </w:rPr>
      </w:pPr>
      <w:r w:rsidRPr="00AC7584">
        <w:rPr>
          <w:b w:val="0"/>
          <w:sz w:val="22"/>
          <w:szCs w:val="22"/>
        </w:rPr>
        <w:t xml:space="preserve">         </w:t>
      </w:r>
      <w:r>
        <w:rPr>
          <w:b w:val="0"/>
          <w:sz w:val="22"/>
          <w:szCs w:val="22"/>
          <w:lang w:val="sr-Cyrl-RS"/>
        </w:rPr>
        <w:t xml:space="preserve">    </w:t>
      </w:r>
      <w:r w:rsidRPr="00AC7584">
        <w:rPr>
          <w:b w:val="0"/>
          <w:sz w:val="22"/>
          <w:szCs w:val="22"/>
        </w:rPr>
        <w:t xml:space="preserve">У складу са Законом о буџетском систему капитални издаци </w:t>
      </w:r>
      <w:r>
        <w:rPr>
          <w:b w:val="0"/>
          <w:sz w:val="22"/>
          <w:szCs w:val="22"/>
          <w:lang w:val="sr-Cyrl-RS"/>
        </w:rPr>
        <w:t>исказани су</w:t>
      </w:r>
      <w:r w:rsidRPr="00AC7584">
        <w:rPr>
          <w:b w:val="0"/>
          <w:sz w:val="22"/>
          <w:szCs w:val="22"/>
        </w:rPr>
        <w:t xml:space="preserve"> за три године у општем делу Одлуке о буџету локалне власти, без обзира да ли се капитални пројекти уговарају фазно по годинама или корисник преузима обавезе по уговору који захтева плаћање у више година</w:t>
      </w:r>
      <w:r w:rsidR="00B72B55">
        <w:rPr>
          <w:b w:val="0"/>
          <w:sz w:val="22"/>
          <w:szCs w:val="22"/>
          <w:lang w:val="sr-Cyrl-RS"/>
        </w:rPr>
        <w:t>.</w:t>
      </w:r>
      <w:r w:rsidRPr="00AC7584">
        <w:rPr>
          <w:b w:val="0"/>
          <w:sz w:val="22"/>
          <w:szCs w:val="22"/>
        </w:rPr>
        <w:t xml:space="preserve"> </w:t>
      </w:r>
      <w:r w:rsidR="00B72B55">
        <w:rPr>
          <w:b w:val="0"/>
          <w:sz w:val="22"/>
          <w:szCs w:val="22"/>
          <w:lang w:val="sr-Cyrl-RS"/>
        </w:rPr>
        <w:t>К</w:t>
      </w:r>
      <w:r w:rsidRPr="00AC7584">
        <w:rPr>
          <w:b w:val="0"/>
          <w:sz w:val="22"/>
          <w:szCs w:val="22"/>
        </w:rPr>
        <w:t>апиталн</w:t>
      </w:r>
      <w:r w:rsidR="00B72B55">
        <w:rPr>
          <w:b w:val="0"/>
          <w:sz w:val="22"/>
          <w:szCs w:val="22"/>
          <w:lang w:val="sr-Cyrl-RS"/>
        </w:rPr>
        <w:t>и</w:t>
      </w:r>
      <w:r w:rsidRPr="00AC7584">
        <w:rPr>
          <w:b w:val="0"/>
          <w:sz w:val="22"/>
          <w:szCs w:val="22"/>
        </w:rPr>
        <w:t xml:space="preserve"> пројект</w:t>
      </w:r>
      <w:r w:rsidR="00B72B55">
        <w:rPr>
          <w:b w:val="0"/>
          <w:sz w:val="22"/>
          <w:szCs w:val="22"/>
          <w:lang w:val="sr-Cyrl-RS"/>
        </w:rPr>
        <w:t xml:space="preserve">и </w:t>
      </w:r>
      <w:r w:rsidRPr="00AC7584">
        <w:rPr>
          <w:b w:val="0"/>
          <w:sz w:val="22"/>
          <w:szCs w:val="22"/>
        </w:rPr>
        <w:t>по годинама планирају се у  износу који је остварив и одговаран са фискалне и економске тачке гледишта, имајући у виду низак ниво реализације пројеката у претходним годинама.</w:t>
      </w:r>
    </w:p>
    <w:p w:rsidR="00990263" w:rsidRDefault="00AC7584" w:rsidP="00990263">
      <w:pPr>
        <w:pStyle w:val="BodyText"/>
        <w:rPr>
          <w:b w:val="0"/>
          <w:sz w:val="22"/>
          <w:szCs w:val="22"/>
        </w:rPr>
      </w:pPr>
      <w:r>
        <w:rPr>
          <w:b w:val="0"/>
          <w:sz w:val="22"/>
          <w:szCs w:val="22"/>
          <w:lang w:val="sr-Cyrl-RS"/>
        </w:rPr>
        <w:t xml:space="preserve">        </w:t>
      </w:r>
      <w:r w:rsidRPr="00AC7584">
        <w:rPr>
          <w:b w:val="0"/>
          <w:sz w:val="22"/>
          <w:szCs w:val="22"/>
        </w:rPr>
        <w:t>Поред издатака за вишегодишње капиталне пројекте, у Прилогу број 2, исказани су  и капиталн</w:t>
      </w:r>
      <w:r>
        <w:rPr>
          <w:b w:val="0"/>
          <w:sz w:val="22"/>
          <w:szCs w:val="22"/>
          <w:lang w:val="sr-Cyrl-RS"/>
        </w:rPr>
        <w:t>и</w:t>
      </w:r>
      <w:r w:rsidRPr="00AC7584">
        <w:rPr>
          <w:b w:val="0"/>
          <w:sz w:val="22"/>
          <w:szCs w:val="22"/>
        </w:rPr>
        <w:t xml:space="preserve"> издаци за све једногодишње пројекте односно за пројекте чија реализација траје годину дана.</w:t>
      </w:r>
    </w:p>
    <w:p w:rsidR="00B5249A" w:rsidRPr="00B5249A" w:rsidRDefault="00B5249A" w:rsidP="00B5249A">
      <w:pPr>
        <w:pStyle w:val="BodyText"/>
        <w:rPr>
          <w:b w:val="0"/>
          <w:sz w:val="22"/>
          <w:szCs w:val="22"/>
        </w:rPr>
      </w:pPr>
      <w:r>
        <w:rPr>
          <w:b w:val="0"/>
          <w:sz w:val="22"/>
          <w:szCs w:val="22"/>
          <w:lang w:val="sr-Cyrl-RS"/>
        </w:rPr>
        <w:t xml:space="preserve">      </w:t>
      </w:r>
      <w:r w:rsidRPr="00B5249A">
        <w:rPr>
          <w:b w:val="0"/>
          <w:sz w:val="22"/>
          <w:szCs w:val="22"/>
        </w:rPr>
        <w:t>У оквиру планираних средства по капиталним пројектима за 201</w:t>
      </w:r>
      <w:r>
        <w:rPr>
          <w:b w:val="0"/>
          <w:sz w:val="22"/>
          <w:szCs w:val="22"/>
          <w:lang w:val="sr-Cyrl-RS"/>
        </w:rPr>
        <w:t>8</w:t>
      </w:r>
      <w:r w:rsidR="00B72B55">
        <w:rPr>
          <w:b w:val="0"/>
          <w:sz w:val="22"/>
          <w:szCs w:val="22"/>
        </w:rPr>
        <w:t>. годину планирано је извршаваћ</w:t>
      </w:r>
      <w:r w:rsidRPr="00B5249A">
        <w:rPr>
          <w:b w:val="0"/>
          <w:sz w:val="22"/>
          <w:szCs w:val="22"/>
        </w:rPr>
        <w:t xml:space="preserve">е </w:t>
      </w:r>
      <w:r w:rsidR="00B72B55">
        <w:rPr>
          <w:b w:val="0"/>
          <w:sz w:val="22"/>
          <w:szCs w:val="22"/>
          <w:lang w:val="sr-Cyrl-RS"/>
        </w:rPr>
        <w:t xml:space="preserve">се </w:t>
      </w:r>
      <w:r w:rsidRPr="00B5249A">
        <w:rPr>
          <w:b w:val="0"/>
          <w:sz w:val="22"/>
          <w:szCs w:val="22"/>
        </w:rPr>
        <w:t>преузете, а неизмирене обавезе из претходне године  и обавезе које ће се преузимати у текућој години у складу са законом који уређује јавне набавке.</w:t>
      </w:r>
    </w:p>
    <w:p w:rsidR="00B5249A" w:rsidRDefault="00B72B55" w:rsidP="00990263">
      <w:pPr>
        <w:pStyle w:val="BodyText"/>
        <w:rPr>
          <w:b w:val="0"/>
          <w:sz w:val="22"/>
          <w:szCs w:val="22"/>
        </w:rPr>
      </w:pPr>
      <w:r>
        <w:rPr>
          <w:b w:val="0"/>
          <w:sz w:val="22"/>
          <w:szCs w:val="22"/>
        </w:rPr>
        <w:t xml:space="preserve">                     </w:t>
      </w:r>
    </w:p>
    <w:p w:rsidR="00B72B55" w:rsidRDefault="00B72B55" w:rsidP="00B72B55">
      <w:pPr>
        <w:pStyle w:val="BodyText"/>
        <w:rPr>
          <w:b w:val="0"/>
          <w:sz w:val="22"/>
          <w:szCs w:val="22"/>
          <w:lang w:val="sr-Cyrl-RS"/>
        </w:rPr>
      </w:pPr>
      <w:r>
        <w:rPr>
          <w:b w:val="0"/>
          <w:sz w:val="22"/>
          <w:szCs w:val="22"/>
        </w:rPr>
        <w:t xml:space="preserve">        </w:t>
      </w:r>
      <w:r w:rsidR="00990263" w:rsidRPr="00990263">
        <w:rPr>
          <w:b w:val="0"/>
          <w:sz w:val="22"/>
          <w:szCs w:val="22"/>
        </w:rPr>
        <w:t>Пројект</w:t>
      </w:r>
      <w:r w:rsidR="00990263">
        <w:rPr>
          <w:b w:val="0"/>
          <w:sz w:val="22"/>
          <w:szCs w:val="22"/>
          <w:lang w:val="sr-Cyrl-RS"/>
        </w:rPr>
        <w:t>и су предлагани</w:t>
      </w:r>
      <w:r w:rsidR="00990263" w:rsidRPr="00990263">
        <w:rPr>
          <w:b w:val="0"/>
          <w:sz w:val="22"/>
          <w:szCs w:val="22"/>
        </w:rPr>
        <w:t xml:space="preserve"> по приоритетима на основу свеобухватне процене потреба</w:t>
      </w:r>
      <w:r>
        <w:rPr>
          <w:b w:val="0"/>
          <w:sz w:val="22"/>
          <w:szCs w:val="22"/>
          <w:lang w:val="sr-Cyrl-RS"/>
        </w:rPr>
        <w:t xml:space="preserve">. </w:t>
      </w:r>
    </w:p>
    <w:p w:rsidR="00AC7584" w:rsidRPr="00B72B55" w:rsidRDefault="00AC7584" w:rsidP="00B72B55">
      <w:pPr>
        <w:pStyle w:val="BodyText"/>
        <w:rPr>
          <w:b w:val="0"/>
          <w:sz w:val="22"/>
          <w:szCs w:val="22"/>
          <w:lang w:val="sr-Cyrl-RS"/>
        </w:rPr>
      </w:pPr>
      <w:r>
        <w:rPr>
          <w:b w:val="0"/>
          <w:sz w:val="22"/>
          <w:szCs w:val="22"/>
          <w:lang w:val="sr-Cyrl-RS"/>
        </w:rPr>
        <w:t xml:space="preserve">  За к</w:t>
      </w:r>
      <w:r w:rsidRPr="00AC7584">
        <w:rPr>
          <w:b w:val="0"/>
          <w:sz w:val="22"/>
          <w:szCs w:val="22"/>
        </w:rPr>
        <w:t>апитални пројек</w:t>
      </w:r>
      <w:r>
        <w:rPr>
          <w:b w:val="0"/>
          <w:sz w:val="22"/>
          <w:szCs w:val="22"/>
          <w:lang w:val="sr-Cyrl-RS"/>
        </w:rPr>
        <w:t>те</w:t>
      </w:r>
      <w:r w:rsidRPr="00AC7584">
        <w:rPr>
          <w:b w:val="0"/>
          <w:sz w:val="22"/>
          <w:szCs w:val="22"/>
        </w:rPr>
        <w:t xml:space="preserve"> </w:t>
      </w:r>
      <w:r>
        <w:rPr>
          <w:b w:val="0"/>
          <w:sz w:val="22"/>
          <w:szCs w:val="22"/>
          <w:lang w:val="sr-Cyrl-RS"/>
        </w:rPr>
        <w:t xml:space="preserve">,који се као </w:t>
      </w:r>
      <w:r w:rsidRPr="00AC7584">
        <w:rPr>
          <w:b w:val="0"/>
          <w:sz w:val="22"/>
          <w:szCs w:val="22"/>
        </w:rPr>
        <w:t xml:space="preserve"> заједнички пројек</w:t>
      </w:r>
      <w:r>
        <w:rPr>
          <w:b w:val="0"/>
          <w:sz w:val="22"/>
          <w:szCs w:val="22"/>
          <w:lang w:val="sr-Cyrl-RS"/>
        </w:rPr>
        <w:t>ти</w:t>
      </w:r>
      <w:r w:rsidRPr="00AC7584">
        <w:rPr>
          <w:b w:val="0"/>
          <w:sz w:val="22"/>
          <w:szCs w:val="22"/>
        </w:rPr>
        <w:t xml:space="preserve"> </w:t>
      </w:r>
      <w:r>
        <w:rPr>
          <w:b w:val="0"/>
          <w:sz w:val="22"/>
          <w:szCs w:val="22"/>
          <w:lang w:val="sr-Cyrl-RS"/>
        </w:rPr>
        <w:t>,</w:t>
      </w:r>
      <w:r w:rsidRPr="00AC7584">
        <w:rPr>
          <w:b w:val="0"/>
          <w:sz w:val="22"/>
          <w:szCs w:val="22"/>
        </w:rPr>
        <w:t>спровод</w:t>
      </w:r>
      <w:r>
        <w:rPr>
          <w:b w:val="0"/>
          <w:sz w:val="22"/>
          <w:szCs w:val="22"/>
          <w:lang w:val="sr-Cyrl-RS"/>
        </w:rPr>
        <w:t>е</w:t>
      </w:r>
      <w:r w:rsidRPr="00AC7584">
        <w:rPr>
          <w:b w:val="0"/>
          <w:sz w:val="22"/>
          <w:szCs w:val="22"/>
        </w:rPr>
        <w:t xml:space="preserve">од стране два или више корисника буџетских средстава, јавних предузећа, односно других корисника јавних средстава, </w:t>
      </w:r>
      <w:r>
        <w:rPr>
          <w:b w:val="0"/>
          <w:sz w:val="22"/>
          <w:szCs w:val="22"/>
          <w:lang w:val="sr-Cyrl-RS"/>
        </w:rPr>
        <w:t xml:space="preserve">корисници </w:t>
      </w:r>
      <w:r w:rsidRPr="00AC7584">
        <w:rPr>
          <w:b w:val="0"/>
          <w:sz w:val="22"/>
          <w:szCs w:val="22"/>
        </w:rPr>
        <w:t>споразумом уређују међусобне односе, односно права и обавезе у вези са реализацијом капиталног пројекта..</w:t>
      </w:r>
    </w:p>
    <w:p w:rsidR="00990263" w:rsidRDefault="00990263" w:rsidP="00990263">
      <w:pPr>
        <w:pStyle w:val="BodyText"/>
        <w:spacing w:after="283"/>
        <w:rPr>
          <w:b w:val="0"/>
          <w:sz w:val="22"/>
          <w:szCs w:val="22"/>
          <w:lang w:val="sr-Cyrl-RS"/>
        </w:rPr>
      </w:pPr>
      <w:r w:rsidRPr="00990263">
        <w:rPr>
          <w:b w:val="0"/>
          <w:sz w:val="22"/>
          <w:szCs w:val="22"/>
        </w:rPr>
        <w:t xml:space="preserve">              </w:t>
      </w:r>
      <w:r>
        <w:rPr>
          <w:b w:val="0"/>
          <w:sz w:val="22"/>
          <w:szCs w:val="22"/>
          <w:lang w:val="sr-Cyrl-RS"/>
        </w:rPr>
        <w:t xml:space="preserve">За пројекте где </w:t>
      </w:r>
      <w:r w:rsidRPr="00990263">
        <w:rPr>
          <w:b w:val="0"/>
          <w:sz w:val="22"/>
          <w:szCs w:val="22"/>
        </w:rPr>
        <w:t xml:space="preserve"> нису планира</w:t>
      </w:r>
      <w:r>
        <w:rPr>
          <w:b w:val="0"/>
          <w:sz w:val="22"/>
          <w:szCs w:val="22"/>
          <w:lang w:val="sr-Cyrl-RS"/>
        </w:rPr>
        <w:t xml:space="preserve">на </w:t>
      </w:r>
      <w:r w:rsidRPr="00990263">
        <w:rPr>
          <w:b w:val="0"/>
          <w:sz w:val="22"/>
          <w:szCs w:val="22"/>
        </w:rPr>
        <w:t xml:space="preserve"> средства за ангажовање стручног надзора</w:t>
      </w:r>
      <w:r>
        <w:rPr>
          <w:b w:val="0"/>
          <w:sz w:val="22"/>
          <w:szCs w:val="22"/>
          <w:lang w:val="sr-Cyrl-RS"/>
        </w:rPr>
        <w:t xml:space="preserve">,стручни надзор ће вршити овлашћена запослена лица у Општинској управи </w:t>
      </w:r>
      <w:r w:rsidR="00AC7584" w:rsidRPr="00990263">
        <w:rPr>
          <w:b w:val="0"/>
          <w:sz w:val="22"/>
          <w:szCs w:val="22"/>
        </w:rPr>
        <w:t xml:space="preserve">у </w:t>
      </w:r>
      <w:r w:rsidR="00AC7584">
        <w:rPr>
          <w:b w:val="0"/>
          <w:sz w:val="22"/>
          <w:szCs w:val="22"/>
        </w:rPr>
        <w:t xml:space="preserve">оквиру свог редовног пословања </w:t>
      </w:r>
      <w:r>
        <w:rPr>
          <w:b w:val="0"/>
          <w:sz w:val="22"/>
          <w:szCs w:val="22"/>
          <w:lang w:val="sr-Cyrl-RS"/>
        </w:rPr>
        <w:t>или , у случају реализације заједничких пројеката више корисника јавних средстава, овлашћена лица корисника по Споразуму.</w:t>
      </w:r>
    </w:p>
    <w:p w:rsidR="00607210" w:rsidRPr="00B72B55" w:rsidRDefault="00990263" w:rsidP="00B72B55">
      <w:pPr>
        <w:pStyle w:val="BodyText"/>
        <w:spacing w:after="283"/>
        <w:rPr>
          <w:b w:val="0"/>
          <w:sz w:val="22"/>
          <w:szCs w:val="22"/>
          <w:lang w:val="sr-Cyrl-RS"/>
        </w:rPr>
      </w:pPr>
      <w:r>
        <w:rPr>
          <w:b w:val="0"/>
          <w:sz w:val="22"/>
          <w:szCs w:val="22"/>
          <w:lang w:val="sr-Cyrl-RS"/>
        </w:rPr>
        <w:t xml:space="preserve">            За пројекте за које извођење радова уговара и финансира Канцеларија за јавна улагања и УНДП ,планирају се средства само за израду техничке документације и вршење стручног надзора.</w:t>
      </w:r>
    </w:p>
    <w:p w:rsidR="00B5249A" w:rsidRPr="006C73FF" w:rsidRDefault="006C73FF">
      <w:pPr>
        <w:tabs>
          <w:tab w:val="left" w:pos="900"/>
        </w:tabs>
        <w:rPr>
          <w:b/>
          <w:bCs w:val="0"/>
          <w:color w:val="auto"/>
          <w:sz w:val="22"/>
          <w:szCs w:val="22"/>
          <w:lang w:eastAsia="sr-Latn-CS"/>
        </w:rPr>
      </w:pPr>
      <w:r>
        <w:rPr>
          <w:b/>
          <w:bCs w:val="0"/>
          <w:color w:val="auto"/>
          <w:sz w:val="22"/>
          <w:szCs w:val="22"/>
          <w:lang w:eastAsia="sr-Latn-CS"/>
        </w:rPr>
        <w:t xml:space="preserve">III </w:t>
      </w:r>
      <w:r w:rsidR="00B5249A" w:rsidRPr="006C73FF">
        <w:rPr>
          <w:b/>
          <w:bCs w:val="0"/>
          <w:color w:val="auto"/>
          <w:sz w:val="22"/>
          <w:szCs w:val="22"/>
          <w:lang w:eastAsia="sr-Latn-CS"/>
        </w:rPr>
        <w:t xml:space="preserve">Опште напомене </w:t>
      </w:r>
    </w:p>
    <w:p w:rsidR="00B72B55" w:rsidRDefault="00B72B55">
      <w:pPr>
        <w:tabs>
          <w:tab w:val="left" w:pos="900"/>
        </w:tabs>
        <w:rPr>
          <w:b/>
          <w:bCs w:val="0"/>
          <w:color w:val="800000"/>
          <w:sz w:val="22"/>
          <w:szCs w:val="22"/>
          <w:lang w:eastAsia="sr-Latn-CS"/>
        </w:rPr>
      </w:pPr>
    </w:p>
    <w:p w:rsidR="00607210" w:rsidRPr="00B72B55" w:rsidRDefault="00B5249A">
      <w:pPr>
        <w:tabs>
          <w:tab w:val="left" w:pos="900"/>
        </w:tabs>
        <w:rPr>
          <w:color w:val="auto"/>
          <w:sz w:val="22"/>
          <w:szCs w:val="22"/>
        </w:rPr>
      </w:pPr>
      <w:r w:rsidRPr="00B5249A">
        <w:rPr>
          <w:b/>
          <w:bCs w:val="0"/>
          <w:color w:val="800000"/>
          <w:sz w:val="22"/>
          <w:szCs w:val="22"/>
          <w:lang w:eastAsia="sr-Latn-CS"/>
        </w:rPr>
        <w:t xml:space="preserve"> </w:t>
      </w:r>
      <w:r w:rsidR="009C5A12" w:rsidRPr="00B72B55">
        <w:rPr>
          <w:bCs w:val="0"/>
          <w:color w:val="auto"/>
          <w:sz w:val="22"/>
          <w:szCs w:val="22"/>
          <w:lang w:eastAsia="sr-Latn-CS"/>
        </w:rPr>
        <w:t>Сходно упутству за припрему буџета локалних самоуправа за 210</w:t>
      </w:r>
      <w:r w:rsidR="00B72B55" w:rsidRPr="00B72B55">
        <w:rPr>
          <w:bCs w:val="0"/>
          <w:color w:val="auto"/>
          <w:sz w:val="22"/>
          <w:szCs w:val="22"/>
          <w:lang w:val="sr-Cyrl-RS" w:eastAsia="sr-Latn-CS"/>
        </w:rPr>
        <w:t>8</w:t>
      </w:r>
      <w:r w:rsidR="009C5A12" w:rsidRPr="00B72B55">
        <w:rPr>
          <w:bCs w:val="0"/>
          <w:color w:val="auto"/>
          <w:sz w:val="22"/>
          <w:szCs w:val="22"/>
          <w:lang w:eastAsia="sr-Latn-CS"/>
        </w:rPr>
        <w:t>.годину са пројекцијама за 201</w:t>
      </w:r>
      <w:r w:rsidR="00B72B55" w:rsidRPr="00B72B55">
        <w:rPr>
          <w:bCs w:val="0"/>
          <w:color w:val="auto"/>
          <w:sz w:val="22"/>
          <w:szCs w:val="22"/>
          <w:lang w:val="sr-Cyrl-RS" w:eastAsia="sr-Latn-CS"/>
        </w:rPr>
        <w:t>9</w:t>
      </w:r>
      <w:r w:rsidR="00B72B55" w:rsidRPr="00B72B55">
        <w:rPr>
          <w:bCs w:val="0"/>
          <w:color w:val="auto"/>
          <w:sz w:val="22"/>
          <w:szCs w:val="22"/>
          <w:lang w:eastAsia="sr-Latn-CS"/>
        </w:rPr>
        <w:t>. и 2020</w:t>
      </w:r>
      <w:r w:rsidR="009C5A12" w:rsidRPr="00B72B55">
        <w:rPr>
          <w:bCs w:val="0"/>
          <w:color w:val="auto"/>
          <w:sz w:val="22"/>
          <w:szCs w:val="22"/>
          <w:lang w:eastAsia="sr-Latn-CS"/>
        </w:rPr>
        <w:t xml:space="preserve"> годину:</w:t>
      </w:r>
    </w:p>
    <w:p w:rsidR="00B5249A" w:rsidRDefault="009C5A12" w:rsidP="00B5249A">
      <w:pPr>
        <w:tabs>
          <w:tab w:val="left" w:pos="900"/>
        </w:tabs>
        <w:rPr>
          <w:bCs w:val="0"/>
          <w:color w:val="000000"/>
          <w:sz w:val="22"/>
          <w:szCs w:val="22"/>
          <w:lang w:eastAsia="sr-Latn-CS"/>
        </w:rPr>
      </w:pPr>
      <w:r>
        <w:rPr>
          <w:bCs w:val="0"/>
          <w:color w:val="000000"/>
          <w:sz w:val="22"/>
          <w:szCs w:val="22"/>
          <w:lang w:eastAsia="sr-Latn-CS"/>
        </w:rPr>
        <w:t xml:space="preserve">       </w:t>
      </w:r>
    </w:p>
    <w:p w:rsidR="00B5249A" w:rsidRPr="00B5249A" w:rsidRDefault="00B5249A" w:rsidP="00B5249A">
      <w:pPr>
        <w:tabs>
          <w:tab w:val="left" w:pos="900"/>
        </w:tabs>
        <w:rPr>
          <w:bCs w:val="0"/>
          <w:color w:val="800000"/>
          <w:sz w:val="22"/>
          <w:szCs w:val="22"/>
          <w:lang w:val="sr-Cyrl-RS" w:eastAsia="sr-Latn-CS"/>
        </w:rPr>
      </w:pPr>
      <w:r>
        <w:rPr>
          <w:bCs w:val="0"/>
          <w:color w:val="000000"/>
          <w:sz w:val="22"/>
          <w:szCs w:val="22"/>
          <w:lang w:val="sr-Cyrl-RS" w:eastAsia="sr-Latn-CS"/>
        </w:rPr>
        <w:t xml:space="preserve">    У Одлуци </w:t>
      </w:r>
      <w:r w:rsidRPr="00B5249A">
        <w:rPr>
          <w:bCs w:val="0"/>
          <w:color w:val="000000"/>
          <w:sz w:val="22"/>
          <w:szCs w:val="22"/>
          <w:lang w:eastAsia="sr-Latn-CS"/>
        </w:rPr>
        <w:t>о буџету Општине Лајковац за 2018. годину  као директни корисници исказ</w:t>
      </w:r>
      <w:r>
        <w:rPr>
          <w:bCs w:val="0"/>
          <w:color w:val="000000"/>
          <w:sz w:val="22"/>
          <w:szCs w:val="22"/>
          <w:lang w:val="sr-Cyrl-RS" w:eastAsia="sr-Latn-CS"/>
        </w:rPr>
        <w:t xml:space="preserve">ани </w:t>
      </w:r>
      <w:r w:rsidRPr="00B5249A">
        <w:rPr>
          <w:bCs w:val="0"/>
          <w:color w:val="000000"/>
          <w:sz w:val="22"/>
          <w:szCs w:val="22"/>
          <w:lang w:eastAsia="sr-Latn-CS"/>
        </w:rPr>
        <w:t xml:space="preserve"> с</w:t>
      </w:r>
      <w:r>
        <w:rPr>
          <w:bCs w:val="0"/>
          <w:color w:val="000000"/>
          <w:sz w:val="22"/>
          <w:szCs w:val="22"/>
          <w:lang w:val="sr-Cyrl-RS" w:eastAsia="sr-Latn-CS"/>
        </w:rPr>
        <w:t>у</w:t>
      </w:r>
      <w:r w:rsidRPr="00B5249A">
        <w:rPr>
          <w:bCs w:val="0"/>
          <w:color w:val="000000"/>
          <w:sz w:val="22"/>
          <w:szCs w:val="22"/>
          <w:lang w:eastAsia="sr-Latn-CS"/>
        </w:rPr>
        <w:t xml:space="preserve"> само органи локалне власти</w:t>
      </w:r>
      <w:r>
        <w:rPr>
          <w:bCs w:val="0"/>
          <w:color w:val="000000"/>
          <w:sz w:val="22"/>
          <w:szCs w:val="22"/>
          <w:lang w:val="sr-Cyrl-RS" w:eastAsia="sr-Latn-CS"/>
        </w:rPr>
        <w:t xml:space="preserve"> а као</w:t>
      </w:r>
      <w:r w:rsidRPr="00B5249A">
        <w:rPr>
          <w:bCs w:val="0"/>
          <w:color w:val="000000"/>
          <w:sz w:val="22"/>
          <w:szCs w:val="22"/>
          <w:lang w:eastAsia="sr-Latn-CS"/>
        </w:rPr>
        <w:t xml:space="preserve"> индиректни корисници буџетских средстава установе основане од стране локалне власти</w:t>
      </w:r>
      <w:r w:rsidRPr="00B5249A">
        <w:t xml:space="preserve"> </w:t>
      </w:r>
      <w:r>
        <w:rPr>
          <w:lang w:val="sr-Cyrl-RS"/>
        </w:rPr>
        <w:t xml:space="preserve">при чему </w:t>
      </w:r>
      <w:r>
        <w:rPr>
          <w:bCs w:val="0"/>
          <w:color w:val="000000"/>
          <w:sz w:val="22"/>
          <w:szCs w:val="22"/>
          <w:lang w:val="sr-Cyrl-RS" w:eastAsia="sr-Latn-CS"/>
        </w:rPr>
        <w:t>су раздвојене</w:t>
      </w:r>
      <w:r w:rsidRPr="00B5249A">
        <w:rPr>
          <w:bCs w:val="0"/>
          <w:color w:val="000000"/>
          <w:sz w:val="22"/>
          <w:szCs w:val="22"/>
          <w:lang w:eastAsia="sr-Latn-CS"/>
        </w:rPr>
        <w:t xml:space="preserve"> установе које обављају различите делатности, док се јавна предузећа</w:t>
      </w:r>
      <w:r w:rsidR="0027039E">
        <w:rPr>
          <w:bCs w:val="0"/>
          <w:color w:val="000000"/>
          <w:sz w:val="22"/>
          <w:szCs w:val="22"/>
          <w:lang w:val="sr-Cyrl-RS" w:eastAsia="sr-Latn-CS"/>
        </w:rPr>
        <w:t xml:space="preserve"> </w:t>
      </w:r>
      <w:r w:rsidRPr="00B5249A">
        <w:rPr>
          <w:bCs w:val="0"/>
          <w:color w:val="000000"/>
          <w:sz w:val="22"/>
          <w:szCs w:val="22"/>
          <w:lang w:eastAsia="sr-Latn-CS"/>
        </w:rPr>
        <w:t>основани од стране локалне власти не исказују као индиректни корисници буџетских средстава, с обзиром на то да се не финансирају из наменских јавних приход</w:t>
      </w:r>
      <w:r>
        <w:rPr>
          <w:bCs w:val="0"/>
          <w:color w:val="800000"/>
          <w:sz w:val="22"/>
          <w:szCs w:val="22"/>
          <w:lang w:val="sr-Cyrl-RS" w:eastAsia="sr-Latn-CS"/>
        </w:rPr>
        <w:t>а.</w:t>
      </w:r>
    </w:p>
    <w:p w:rsidR="00B5249A" w:rsidRPr="00B5249A" w:rsidRDefault="009C5A12" w:rsidP="006C73FF">
      <w:pPr>
        <w:tabs>
          <w:tab w:val="left" w:pos="900"/>
        </w:tabs>
        <w:rPr>
          <w:bCs w:val="0"/>
          <w:color w:val="000000"/>
          <w:sz w:val="22"/>
          <w:szCs w:val="22"/>
          <w:lang w:eastAsia="sr-Latn-CS"/>
        </w:rPr>
      </w:pPr>
      <w:r>
        <w:rPr>
          <w:bCs w:val="0"/>
          <w:color w:val="000000"/>
          <w:sz w:val="22"/>
          <w:szCs w:val="22"/>
          <w:lang w:eastAsia="sr-Latn-CS"/>
        </w:rPr>
        <w:t xml:space="preserve">. </w:t>
      </w:r>
    </w:p>
    <w:p w:rsidR="00B5249A" w:rsidRPr="00B5249A" w:rsidRDefault="00B5249A" w:rsidP="00B5249A">
      <w:pPr>
        <w:tabs>
          <w:tab w:val="left" w:pos="900"/>
        </w:tabs>
        <w:rPr>
          <w:bCs w:val="0"/>
          <w:color w:val="000000"/>
          <w:sz w:val="22"/>
          <w:szCs w:val="22"/>
          <w:lang w:eastAsia="sr-Latn-CS"/>
        </w:rPr>
      </w:pPr>
      <w:r w:rsidRPr="00B5249A">
        <w:rPr>
          <w:bCs w:val="0"/>
          <w:color w:val="000000"/>
          <w:sz w:val="22"/>
          <w:szCs w:val="22"/>
          <w:lang w:eastAsia="sr-Latn-CS"/>
        </w:rPr>
        <w:t xml:space="preserve">    </w:t>
      </w:r>
      <w:r w:rsidR="0027039E">
        <w:rPr>
          <w:bCs w:val="0"/>
          <w:color w:val="000000"/>
          <w:sz w:val="22"/>
          <w:szCs w:val="22"/>
          <w:lang w:val="sr-Cyrl-RS" w:eastAsia="sr-Latn-CS"/>
        </w:rPr>
        <w:t>У</w:t>
      </w:r>
      <w:r w:rsidRPr="00B5249A">
        <w:rPr>
          <w:bCs w:val="0"/>
          <w:color w:val="000000"/>
          <w:sz w:val="22"/>
          <w:szCs w:val="22"/>
          <w:lang w:eastAsia="sr-Latn-CS"/>
        </w:rPr>
        <w:t xml:space="preserve"> складу са чланом 2. тачка 31. Закона о буџетском систему апропријације за индиректне кориснике буџетских средстава исказују се збирно по врстама индиректних корисника и наменама у оквиру раздела директног корисника који је, у буџетском смислу, одговоран за те индиректне кориснике буџетских средстава  </w:t>
      </w:r>
    </w:p>
    <w:p w:rsidR="00B5249A" w:rsidRPr="00B5249A" w:rsidRDefault="00B5249A" w:rsidP="00B5249A">
      <w:pPr>
        <w:tabs>
          <w:tab w:val="left" w:pos="900"/>
        </w:tabs>
        <w:rPr>
          <w:bCs w:val="0"/>
          <w:color w:val="000000"/>
          <w:sz w:val="22"/>
          <w:szCs w:val="22"/>
          <w:lang w:eastAsia="sr-Latn-CS"/>
        </w:rPr>
      </w:pPr>
      <w:r w:rsidRPr="00B5249A">
        <w:rPr>
          <w:bCs w:val="0"/>
          <w:color w:val="000000"/>
          <w:sz w:val="22"/>
          <w:szCs w:val="22"/>
          <w:lang w:eastAsia="sr-Latn-CS"/>
        </w:rPr>
        <w:t xml:space="preserve">         На основу статусне промене припајања ЈП Лајковац услуге Лајковац са ЈП Градска чистоћа Лајковац ЈП Градска чистоћа Лајковац доставља обједињени програм пословања за 2018. годину.</w:t>
      </w:r>
    </w:p>
    <w:p w:rsidR="0027039E" w:rsidRDefault="00B5249A" w:rsidP="0027039E">
      <w:pPr>
        <w:tabs>
          <w:tab w:val="left" w:pos="900"/>
        </w:tabs>
        <w:rPr>
          <w:bCs w:val="0"/>
          <w:color w:val="000000"/>
          <w:sz w:val="22"/>
          <w:szCs w:val="22"/>
          <w:lang w:eastAsia="sr-Latn-CS"/>
        </w:rPr>
      </w:pPr>
      <w:r w:rsidRPr="00B5249A">
        <w:rPr>
          <w:bCs w:val="0"/>
          <w:color w:val="000000"/>
          <w:sz w:val="22"/>
          <w:szCs w:val="22"/>
          <w:lang w:eastAsia="sr-Latn-CS"/>
        </w:rPr>
        <w:t xml:space="preserve">        У оквиру консолидованог рачуна трезора могу се отварати  подрачуни рачуна сопствених прихода индиректних корисника буџетских средства само у случају када је коришћење и расподела тихприхода уређена посебним законима.</w:t>
      </w:r>
      <w:r w:rsidR="0027039E" w:rsidRPr="0027039E">
        <w:rPr>
          <w:bCs w:val="0"/>
          <w:color w:val="000000"/>
          <w:sz w:val="22"/>
          <w:szCs w:val="22"/>
          <w:lang w:eastAsia="sr-Latn-CS"/>
        </w:rPr>
        <w:t xml:space="preserve">     </w:t>
      </w:r>
    </w:p>
    <w:p w:rsidR="0027039E" w:rsidRPr="0027039E" w:rsidRDefault="0027039E" w:rsidP="0027039E">
      <w:pPr>
        <w:tabs>
          <w:tab w:val="left" w:pos="900"/>
        </w:tabs>
        <w:rPr>
          <w:bCs w:val="0"/>
          <w:color w:val="000000"/>
          <w:sz w:val="22"/>
          <w:szCs w:val="22"/>
          <w:lang w:eastAsia="sr-Latn-CS"/>
        </w:rPr>
      </w:pPr>
      <w:r w:rsidRPr="0027039E">
        <w:rPr>
          <w:bCs w:val="0"/>
          <w:color w:val="000000"/>
          <w:sz w:val="22"/>
          <w:szCs w:val="22"/>
          <w:lang w:eastAsia="sr-Latn-CS"/>
        </w:rPr>
        <w:t>У оквиру консолидованог рачуна трезора  Општине Лајковац нема  отварених  подрачуна рачуна сопствених индиректних корисника буџетских средства прихода</w:t>
      </w:r>
    </w:p>
    <w:p w:rsidR="0027039E" w:rsidRDefault="00B5249A" w:rsidP="0027039E">
      <w:pPr>
        <w:tabs>
          <w:tab w:val="left" w:pos="900"/>
        </w:tabs>
        <w:rPr>
          <w:bCs w:val="0"/>
          <w:color w:val="000000"/>
          <w:sz w:val="22"/>
          <w:szCs w:val="22"/>
          <w:lang w:eastAsia="sr-Latn-CS"/>
        </w:rPr>
      </w:pPr>
      <w:r w:rsidRPr="00B5249A">
        <w:rPr>
          <w:bCs w:val="0"/>
          <w:color w:val="000000"/>
          <w:sz w:val="22"/>
          <w:szCs w:val="22"/>
          <w:lang w:eastAsia="sr-Latn-CS"/>
        </w:rPr>
        <w:t xml:space="preserve">        Јавни приходи остварени по основу пружања услуга боравка деце у предшколској установи планирају се на извору 01- Приходи из буџета, а Одељење за буџет и финансије  изводе о оствареним уплатама овог прихода на прописан рачун за уплату јавних прихода редовно ће достављати предшколској установи.</w:t>
      </w:r>
      <w:r w:rsidR="0027039E" w:rsidRPr="0027039E">
        <w:rPr>
          <w:bCs w:val="0"/>
          <w:color w:val="000000"/>
          <w:sz w:val="22"/>
          <w:szCs w:val="22"/>
          <w:lang w:eastAsia="sr-Latn-CS"/>
        </w:rPr>
        <w:t xml:space="preserve">      </w:t>
      </w:r>
    </w:p>
    <w:p w:rsidR="0027039E" w:rsidRPr="0027039E" w:rsidRDefault="0027039E" w:rsidP="0027039E">
      <w:pPr>
        <w:tabs>
          <w:tab w:val="left" w:pos="900"/>
        </w:tabs>
        <w:rPr>
          <w:bCs w:val="0"/>
          <w:color w:val="000000"/>
          <w:sz w:val="22"/>
          <w:szCs w:val="22"/>
          <w:lang w:val="sr-Cyrl-RS" w:eastAsia="sr-Latn-CS"/>
        </w:rPr>
      </w:pPr>
      <w:r>
        <w:rPr>
          <w:bCs w:val="0"/>
          <w:color w:val="000000"/>
          <w:sz w:val="22"/>
          <w:szCs w:val="22"/>
          <w:lang w:val="sr-Cyrl-RS" w:eastAsia="sr-Latn-CS"/>
        </w:rPr>
        <w:t xml:space="preserve">       С</w:t>
      </w:r>
      <w:r w:rsidRPr="0027039E">
        <w:rPr>
          <w:bCs w:val="0"/>
          <w:color w:val="000000"/>
          <w:sz w:val="22"/>
          <w:szCs w:val="22"/>
          <w:lang w:eastAsia="sr-Latn-CS"/>
        </w:rPr>
        <w:t xml:space="preserve">редства од родитељског динара у предшколским установама планирају се на извору </w:t>
      </w:r>
      <w:r w:rsidR="00B72B55">
        <w:rPr>
          <w:bCs w:val="0"/>
          <w:color w:val="000000"/>
          <w:sz w:val="22"/>
          <w:szCs w:val="22"/>
          <w:lang w:val="sr-Cyrl-RS" w:eastAsia="sr-Latn-CS"/>
        </w:rPr>
        <w:t xml:space="preserve">16 </w:t>
      </w:r>
      <w:r w:rsidR="00B72B55" w:rsidRPr="00B72B55">
        <w:rPr>
          <w:bCs w:val="0"/>
          <w:color w:val="000000"/>
          <w:sz w:val="22"/>
          <w:szCs w:val="22"/>
          <w:lang w:eastAsia="sr-Latn-CS"/>
        </w:rPr>
        <w:t xml:space="preserve">Родитељски динар за ваннаставне активности </w:t>
      </w:r>
      <w:r>
        <w:rPr>
          <w:bCs w:val="0"/>
          <w:color w:val="000000"/>
          <w:sz w:val="22"/>
          <w:szCs w:val="22"/>
          <w:lang w:val="sr-Cyrl-RS" w:eastAsia="sr-Latn-CS"/>
        </w:rPr>
        <w:t xml:space="preserve">и </w:t>
      </w:r>
      <w:r w:rsidR="00B72B55">
        <w:rPr>
          <w:bCs w:val="0"/>
          <w:color w:val="000000"/>
          <w:sz w:val="22"/>
          <w:szCs w:val="22"/>
          <w:lang w:val="sr-Cyrl-RS" w:eastAsia="sr-Latn-CS"/>
        </w:rPr>
        <w:t xml:space="preserve">наменски се усмеравају  </w:t>
      </w:r>
      <w:r>
        <w:rPr>
          <w:bCs w:val="0"/>
          <w:color w:val="000000"/>
          <w:sz w:val="22"/>
          <w:szCs w:val="22"/>
          <w:lang w:val="sr-Cyrl-RS" w:eastAsia="sr-Latn-CS"/>
        </w:rPr>
        <w:t xml:space="preserve"> пред</w:t>
      </w:r>
      <w:r w:rsidR="00B72B55">
        <w:rPr>
          <w:bCs w:val="0"/>
          <w:color w:val="000000"/>
          <w:sz w:val="22"/>
          <w:szCs w:val="22"/>
          <w:lang w:val="sr-Cyrl-RS" w:eastAsia="sr-Latn-CS"/>
        </w:rPr>
        <w:t>ш</w:t>
      </w:r>
      <w:r>
        <w:rPr>
          <w:bCs w:val="0"/>
          <w:color w:val="000000"/>
          <w:sz w:val="22"/>
          <w:szCs w:val="22"/>
          <w:lang w:val="sr-Cyrl-RS" w:eastAsia="sr-Latn-CS"/>
        </w:rPr>
        <w:t>колск</w:t>
      </w:r>
      <w:r w:rsidR="00B72B55">
        <w:rPr>
          <w:bCs w:val="0"/>
          <w:color w:val="000000"/>
          <w:sz w:val="22"/>
          <w:szCs w:val="22"/>
          <w:lang w:val="sr-Cyrl-RS" w:eastAsia="sr-Latn-CS"/>
        </w:rPr>
        <w:t>ој</w:t>
      </w:r>
      <w:r>
        <w:rPr>
          <w:bCs w:val="0"/>
          <w:color w:val="000000"/>
          <w:sz w:val="22"/>
          <w:szCs w:val="22"/>
          <w:lang w:val="sr-Cyrl-RS" w:eastAsia="sr-Latn-CS"/>
        </w:rPr>
        <w:t xml:space="preserve"> установ</w:t>
      </w:r>
      <w:r w:rsidR="00B72B55">
        <w:rPr>
          <w:bCs w:val="0"/>
          <w:color w:val="000000"/>
          <w:sz w:val="22"/>
          <w:szCs w:val="22"/>
          <w:lang w:val="sr-Cyrl-RS" w:eastAsia="sr-Latn-CS"/>
        </w:rPr>
        <w:t>и</w:t>
      </w:r>
      <w:r>
        <w:rPr>
          <w:bCs w:val="0"/>
          <w:color w:val="000000"/>
          <w:sz w:val="22"/>
          <w:szCs w:val="22"/>
          <w:lang w:val="sr-Cyrl-RS" w:eastAsia="sr-Latn-CS"/>
        </w:rPr>
        <w:t>.</w:t>
      </w:r>
    </w:p>
    <w:p w:rsidR="00B5249A" w:rsidRPr="00B5249A" w:rsidRDefault="00B5249A" w:rsidP="00B5249A">
      <w:pPr>
        <w:tabs>
          <w:tab w:val="left" w:pos="900"/>
        </w:tabs>
        <w:rPr>
          <w:bCs w:val="0"/>
          <w:color w:val="000000"/>
          <w:sz w:val="22"/>
          <w:szCs w:val="22"/>
          <w:lang w:eastAsia="sr-Latn-CS"/>
        </w:rPr>
      </w:pPr>
    </w:p>
    <w:p w:rsidR="00B5249A" w:rsidRPr="00B5249A" w:rsidRDefault="00B5249A" w:rsidP="00B5249A">
      <w:pPr>
        <w:tabs>
          <w:tab w:val="left" w:pos="900"/>
        </w:tabs>
        <w:rPr>
          <w:bCs w:val="0"/>
          <w:color w:val="000000"/>
          <w:sz w:val="22"/>
          <w:szCs w:val="22"/>
          <w:lang w:eastAsia="sr-Latn-CS"/>
        </w:rPr>
      </w:pPr>
      <w:r w:rsidRPr="00B5249A">
        <w:rPr>
          <w:bCs w:val="0"/>
          <w:color w:val="000000"/>
          <w:sz w:val="22"/>
          <w:szCs w:val="22"/>
          <w:lang w:eastAsia="sr-Latn-CS"/>
        </w:rPr>
        <w:t xml:space="preserve">         Законом о изменама и допунама Закона о буџетском систему („Службени гласник РС”, број 103/15) измењена је дефиниција наменских прихода,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 </w:t>
      </w:r>
    </w:p>
    <w:p w:rsidR="00B5249A" w:rsidRPr="00B5249A" w:rsidRDefault="00B5249A" w:rsidP="00B5249A">
      <w:pPr>
        <w:tabs>
          <w:tab w:val="left" w:pos="900"/>
        </w:tabs>
        <w:rPr>
          <w:bCs w:val="0"/>
          <w:color w:val="000000"/>
          <w:sz w:val="22"/>
          <w:szCs w:val="22"/>
          <w:lang w:eastAsia="sr-Latn-CS"/>
        </w:rPr>
      </w:pPr>
      <w:r w:rsidRPr="00B5249A">
        <w:rPr>
          <w:bCs w:val="0"/>
          <w:color w:val="000000"/>
          <w:sz w:val="22"/>
          <w:szCs w:val="22"/>
          <w:lang w:eastAsia="sr-Latn-CS"/>
        </w:rPr>
        <w:t xml:space="preserve">           У буџет</w:t>
      </w:r>
      <w:r w:rsidR="0027039E">
        <w:rPr>
          <w:bCs w:val="0"/>
          <w:color w:val="000000"/>
          <w:sz w:val="22"/>
          <w:szCs w:val="22"/>
          <w:lang w:val="sr-Cyrl-RS" w:eastAsia="sr-Latn-CS"/>
        </w:rPr>
        <w:t>у се</w:t>
      </w:r>
      <w:r w:rsidR="0027039E">
        <w:rPr>
          <w:bCs w:val="0"/>
          <w:color w:val="000000"/>
          <w:sz w:val="22"/>
          <w:szCs w:val="22"/>
          <w:lang w:eastAsia="sr-Latn-CS"/>
        </w:rPr>
        <w:t xml:space="preserve"> планирају </w:t>
      </w:r>
      <w:r w:rsidRPr="00B5249A">
        <w:rPr>
          <w:bCs w:val="0"/>
          <w:color w:val="000000"/>
          <w:sz w:val="22"/>
          <w:szCs w:val="22"/>
          <w:lang w:eastAsia="sr-Latn-CS"/>
        </w:rPr>
        <w:t xml:space="preserve">расходи за реализацију мера и активности утврђених посебним законима,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w:t>
      </w:r>
    </w:p>
    <w:p w:rsidR="0027039E" w:rsidRDefault="00B5249A" w:rsidP="00B5249A">
      <w:pPr>
        <w:tabs>
          <w:tab w:val="left" w:pos="900"/>
        </w:tabs>
        <w:rPr>
          <w:bCs w:val="0"/>
          <w:color w:val="000000"/>
          <w:sz w:val="22"/>
          <w:szCs w:val="22"/>
          <w:lang w:eastAsia="sr-Latn-CS"/>
        </w:rPr>
      </w:pPr>
      <w:r w:rsidRPr="00B5249A">
        <w:rPr>
          <w:bCs w:val="0"/>
          <w:color w:val="000000"/>
          <w:sz w:val="22"/>
          <w:szCs w:val="22"/>
          <w:lang w:eastAsia="sr-Latn-CS"/>
        </w:rPr>
        <w:t xml:space="preserve">       Уколико се у току године остваре наведени приходи у обиму већем од планираног актом у буџету, исти се могу користити и за извршавање других врста  расхода, с обзиром на то да представљају опште приходе буџета којима се финансира јавна потрошња и који немају претходно утврђену намену.</w:t>
      </w:r>
      <w:r w:rsidR="0027039E" w:rsidRPr="0027039E">
        <w:rPr>
          <w:bCs w:val="0"/>
          <w:color w:val="000000"/>
          <w:sz w:val="22"/>
          <w:szCs w:val="22"/>
          <w:lang w:eastAsia="sr-Latn-CS"/>
        </w:rPr>
        <w:t xml:space="preserve">             </w:t>
      </w:r>
    </w:p>
    <w:p w:rsidR="00607210" w:rsidRDefault="0027039E" w:rsidP="00B5249A">
      <w:pPr>
        <w:tabs>
          <w:tab w:val="left" w:pos="900"/>
        </w:tabs>
        <w:rPr>
          <w:bCs w:val="0"/>
          <w:color w:val="000000"/>
          <w:sz w:val="22"/>
          <w:szCs w:val="22"/>
          <w:lang w:eastAsia="sr-Latn-CS"/>
        </w:rPr>
      </w:pPr>
      <w:r>
        <w:rPr>
          <w:bCs w:val="0"/>
          <w:color w:val="000000"/>
          <w:sz w:val="22"/>
          <w:szCs w:val="22"/>
          <w:lang w:val="sr-Cyrl-RS" w:eastAsia="sr-Latn-CS"/>
        </w:rPr>
        <w:t xml:space="preserve">       </w:t>
      </w:r>
      <w:r w:rsidRPr="0027039E">
        <w:rPr>
          <w:bCs w:val="0"/>
          <w:color w:val="000000"/>
          <w:sz w:val="22"/>
          <w:szCs w:val="22"/>
          <w:lang w:eastAsia="sr-Latn-CS"/>
        </w:rPr>
        <w:t xml:space="preserve">  Такође, планирање висине расхода за намене предвиђене посебним прописима (чије о</w:t>
      </w:r>
      <w:r w:rsidR="00B72B55">
        <w:rPr>
          <w:bCs w:val="0"/>
          <w:color w:val="000000"/>
          <w:sz w:val="22"/>
          <w:szCs w:val="22"/>
          <w:lang w:eastAsia="sr-Latn-CS"/>
        </w:rPr>
        <w:t>дредбе нису стављени ван снаге)</w:t>
      </w:r>
      <w:r w:rsidRPr="0027039E">
        <w:rPr>
          <w:bCs w:val="0"/>
          <w:color w:val="000000"/>
          <w:sz w:val="22"/>
          <w:szCs w:val="22"/>
          <w:lang w:eastAsia="sr-Latn-CS"/>
        </w:rPr>
        <w:t xml:space="preserve"> није условљено висином остварења тих прихода</w:t>
      </w:r>
    </w:p>
    <w:p w:rsidR="00607210" w:rsidRDefault="0027039E">
      <w:pPr>
        <w:tabs>
          <w:tab w:val="left" w:pos="900"/>
        </w:tabs>
        <w:rPr>
          <w:sz w:val="22"/>
          <w:szCs w:val="22"/>
        </w:rPr>
      </w:pPr>
      <w:r>
        <w:rPr>
          <w:bCs w:val="0"/>
          <w:color w:val="000000"/>
          <w:sz w:val="22"/>
          <w:szCs w:val="22"/>
          <w:lang w:val="sr-Cyrl-RS" w:eastAsia="sr-Latn-CS"/>
        </w:rPr>
        <w:t xml:space="preserve">         </w:t>
      </w:r>
      <w:r w:rsidR="009C5A12">
        <w:rPr>
          <w:bCs w:val="0"/>
          <w:color w:val="000000"/>
          <w:sz w:val="22"/>
          <w:szCs w:val="22"/>
          <w:lang w:eastAsia="sr-Latn-CS"/>
        </w:rPr>
        <w:t>У циљу информисања и појашњења грађанима о начину трошења и за које сврхе се троше буџетска средства, буџет је приказан на једноставан и разумљив начин са информацијама о буџетским приходима и примањима, расходима и издацима, изворима финансирања, буџетским корисницима и сл. и биће објављен на интернет страници општине.</w:t>
      </w:r>
    </w:p>
    <w:p w:rsidR="00607210" w:rsidRDefault="0027039E">
      <w:pPr>
        <w:tabs>
          <w:tab w:val="left" w:pos="900"/>
        </w:tabs>
        <w:rPr>
          <w:sz w:val="22"/>
          <w:szCs w:val="22"/>
        </w:rPr>
      </w:pPr>
      <w:r>
        <w:rPr>
          <w:bCs w:val="0"/>
          <w:color w:val="000000"/>
          <w:sz w:val="22"/>
          <w:szCs w:val="22"/>
          <w:lang w:val="sr-Cyrl-RS" w:eastAsia="sr-Latn-CS"/>
        </w:rPr>
        <w:t xml:space="preserve">         </w:t>
      </w:r>
      <w:r w:rsidR="009C5A12">
        <w:rPr>
          <w:bCs w:val="0"/>
          <w:color w:val="000000"/>
          <w:sz w:val="22"/>
          <w:szCs w:val="22"/>
          <w:lang w:eastAsia="sr-Latn-CS"/>
        </w:rPr>
        <w:t xml:space="preserve">Приликом израде буџета поступало се по Упутству </w:t>
      </w:r>
      <w:r>
        <w:rPr>
          <w:bCs w:val="0"/>
          <w:color w:val="000000"/>
          <w:sz w:val="22"/>
          <w:szCs w:val="22"/>
          <w:lang w:val="sr-Cyrl-RS" w:eastAsia="sr-Latn-CS"/>
        </w:rPr>
        <w:t xml:space="preserve">за припрему буџета локалне власти ѕа 2018. годину и пројекција </w:t>
      </w:r>
      <w:r w:rsidR="006C73FF">
        <w:rPr>
          <w:bCs w:val="0"/>
          <w:color w:val="000000"/>
          <w:sz w:val="22"/>
          <w:szCs w:val="22"/>
          <w:lang w:val="sr-Cyrl-RS" w:eastAsia="sr-Latn-CS"/>
        </w:rPr>
        <w:t>з</w:t>
      </w:r>
      <w:r>
        <w:rPr>
          <w:bCs w:val="0"/>
          <w:color w:val="000000"/>
          <w:sz w:val="22"/>
          <w:szCs w:val="22"/>
          <w:lang w:val="sr-Cyrl-RS" w:eastAsia="sr-Latn-CS"/>
        </w:rPr>
        <w:t xml:space="preserve">а 2019 и 2020. годину,Упутсву </w:t>
      </w:r>
      <w:r w:rsidR="009C5A12">
        <w:rPr>
          <w:bCs w:val="0"/>
          <w:color w:val="000000"/>
          <w:sz w:val="22"/>
          <w:szCs w:val="22"/>
          <w:lang w:eastAsia="sr-Latn-CS"/>
        </w:rPr>
        <w:t>зa изрaду прoгрaмскoг буџeтa министарства финансија и Смерница СКГО са моделом за  припрему Одлука о буџету локалне власти за 201</w:t>
      </w:r>
      <w:r>
        <w:rPr>
          <w:bCs w:val="0"/>
          <w:color w:val="000000"/>
          <w:sz w:val="22"/>
          <w:szCs w:val="22"/>
          <w:lang w:val="sr-Cyrl-RS" w:eastAsia="sr-Latn-CS"/>
        </w:rPr>
        <w:t>8</w:t>
      </w:r>
      <w:r w:rsidR="009C5A12">
        <w:rPr>
          <w:bCs w:val="0"/>
          <w:color w:val="000000"/>
          <w:sz w:val="22"/>
          <w:szCs w:val="22"/>
          <w:lang w:eastAsia="sr-Latn-CS"/>
        </w:rPr>
        <w:t>.годину.</w:t>
      </w:r>
    </w:p>
    <w:sectPr w:rsidR="00607210">
      <w:headerReference w:type="default" r:id="rId9"/>
      <w:footerReference w:type="default" r:id="rId10"/>
      <w:pgSz w:w="11906" w:h="16838"/>
      <w:pgMar w:top="1440" w:right="1440" w:bottom="1440" w:left="1440" w:header="706" w:footer="706"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D9" w:rsidRDefault="00A969D9">
      <w:r>
        <w:separator/>
      </w:r>
    </w:p>
  </w:endnote>
  <w:endnote w:type="continuationSeparator" w:id="0">
    <w:p w:rsidR="00A969D9" w:rsidRDefault="00A9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ir Times_New_Rom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r Times_New_Con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т">
    <w:charset w:val="00"/>
    <w:family w:val="roman"/>
    <w:pitch w:val="variable"/>
  </w:font>
  <w:font w:name="Times New Roman Italic">
    <w:panose1 w:val="02020503050405090304"/>
    <w:charset w:val="00"/>
    <w:family w:val="roman"/>
    <w:pitch w:val="variable"/>
  </w:font>
  <w:font w:name="TimesNewRomanPS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203825"/>
      <w:docPartObj>
        <w:docPartGallery w:val="Page Numbers (Bottom of Page)"/>
        <w:docPartUnique/>
      </w:docPartObj>
    </w:sdtPr>
    <w:sdtEndPr/>
    <w:sdtContent>
      <w:p w:rsidR="004F5B9F" w:rsidRDefault="004F5B9F">
        <w:pPr>
          <w:pStyle w:val="Footer"/>
          <w:jc w:val="right"/>
        </w:pPr>
        <w:r>
          <w:fldChar w:fldCharType="begin"/>
        </w:r>
        <w:r>
          <w:instrText>PAGE</w:instrText>
        </w:r>
        <w:r>
          <w:fldChar w:fldCharType="separate"/>
        </w:r>
        <w:r w:rsidR="0071100B">
          <w:rPr>
            <w:noProof/>
          </w:rPr>
          <w:t>1</w:t>
        </w:r>
        <w:r>
          <w:fldChar w:fldCharType="end"/>
        </w:r>
      </w:p>
    </w:sdtContent>
  </w:sdt>
  <w:p w:rsidR="004F5B9F" w:rsidRDefault="004F5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D9" w:rsidRDefault="00A969D9">
      <w:r>
        <w:separator/>
      </w:r>
    </w:p>
  </w:footnote>
  <w:footnote w:type="continuationSeparator" w:id="0">
    <w:p w:rsidR="00A969D9" w:rsidRDefault="00A96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B9F" w:rsidRDefault="004F5B9F">
    <w:pPr>
      <w:pStyle w:val="Header"/>
    </w:pPr>
  </w:p>
  <w:p w:rsidR="004F5B9F" w:rsidRDefault="004F5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57649"/>
    <w:multiLevelType w:val="multilevel"/>
    <w:tmpl w:val="2BF4A4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8C312EA"/>
    <w:multiLevelType w:val="multilevel"/>
    <w:tmpl w:val="9B687D46"/>
    <w:lvl w:ilvl="0">
      <w:start w:val="1"/>
      <w:numFmt w:val="decimal"/>
      <w:lvlText w:val="%1."/>
      <w:lvlJc w:val="left"/>
      <w:pPr>
        <w:ind w:left="1137" w:hanging="360"/>
      </w:pPr>
    </w:lvl>
    <w:lvl w:ilvl="1">
      <w:start w:val="1"/>
      <w:numFmt w:val="lowerLetter"/>
      <w:lvlText w:val="%2."/>
      <w:lvlJc w:val="left"/>
      <w:pPr>
        <w:ind w:left="1857" w:hanging="360"/>
      </w:pPr>
    </w:lvl>
    <w:lvl w:ilvl="2">
      <w:start w:val="1"/>
      <w:numFmt w:val="lowerRoman"/>
      <w:lvlText w:val="%3."/>
      <w:lvlJc w:val="right"/>
      <w:pPr>
        <w:ind w:left="2577" w:hanging="180"/>
      </w:pPr>
    </w:lvl>
    <w:lvl w:ilvl="3">
      <w:start w:val="1"/>
      <w:numFmt w:val="decimal"/>
      <w:lvlText w:val="%4."/>
      <w:lvlJc w:val="left"/>
      <w:pPr>
        <w:ind w:left="3297" w:hanging="360"/>
      </w:pPr>
    </w:lvl>
    <w:lvl w:ilvl="4">
      <w:start w:val="1"/>
      <w:numFmt w:val="lowerLetter"/>
      <w:lvlText w:val="%5."/>
      <w:lvlJc w:val="left"/>
      <w:pPr>
        <w:ind w:left="4017" w:hanging="360"/>
      </w:pPr>
    </w:lvl>
    <w:lvl w:ilvl="5">
      <w:start w:val="1"/>
      <w:numFmt w:val="lowerRoman"/>
      <w:lvlText w:val="%6."/>
      <w:lvlJc w:val="right"/>
      <w:pPr>
        <w:ind w:left="4737" w:hanging="180"/>
      </w:pPr>
    </w:lvl>
    <w:lvl w:ilvl="6">
      <w:start w:val="1"/>
      <w:numFmt w:val="decimal"/>
      <w:lvlText w:val="%7."/>
      <w:lvlJc w:val="left"/>
      <w:pPr>
        <w:ind w:left="5457" w:hanging="360"/>
      </w:pPr>
    </w:lvl>
    <w:lvl w:ilvl="7">
      <w:start w:val="1"/>
      <w:numFmt w:val="lowerLetter"/>
      <w:lvlText w:val="%8."/>
      <w:lvlJc w:val="left"/>
      <w:pPr>
        <w:ind w:left="6177" w:hanging="360"/>
      </w:pPr>
    </w:lvl>
    <w:lvl w:ilvl="8">
      <w:start w:val="1"/>
      <w:numFmt w:val="lowerRoman"/>
      <w:lvlText w:val="%9."/>
      <w:lvlJc w:val="right"/>
      <w:pPr>
        <w:ind w:left="689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10"/>
    <w:rsid w:val="000A3A1D"/>
    <w:rsid w:val="000D2856"/>
    <w:rsid w:val="00115BD0"/>
    <w:rsid w:val="00133596"/>
    <w:rsid w:val="00191E46"/>
    <w:rsid w:val="002442F9"/>
    <w:rsid w:val="00246A37"/>
    <w:rsid w:val="00254AA1"/>
    <w:rsid w:val="002551B3"/>
    <w:rsid w:val="0027039E"/>
    <w:rsid w:val="002A20FA"/>
    <w:rsid w:val="002A5098"/>
    <w:rsid w:val="002F0711"/>
    <w:rsid w:val="00313AD4"/>
    <w:rsid w:val="00372E8A"/>
    <w:rsid w:val="003B34DB"/>
    <w:rsid w:val="004073E5"/>
    <w:rsid w:val="00433D8F"/>
    <w:rsid w:val="00454161"/>
    <w:rsid w:val="004965A9"/>
    <w:rsid w:val="004B236B"/>
    <w:rsid w:val="004C6C17"/>
    <w:rsid w:val="004F5B9F"/>
    <w:rsid w:val="00530886"/>
    <w:rsid w:val="00533A9B"/>
    <w:rsid w:val="0054325E"/>
    <w:rsid w:val="005445C7"/>
    <w:rsid w:val="00567A89"/>
    <w:rsid w:val="005C155C"/>
    <w:rsid w:val="00607210"/>
    <w:rsid w:val="006565DD"/>
    <w:rsid w:val="006B7E6A"/>
    <w:rsid w:val="006C73FF"/>
    <w:rsid w:val="00700695"/>
    <w:rsid w:val="0070612D"/>
    <w:rsid w:val="0071100B"/>
    <w:rsid w:val="007759D4"/>
    <w:rsid w:val="007A79BA"/>
    <w:rsid w:val="007B267A"/>
    <w:rsid w:val="007E7AAD"/>
    <w:rsid w:val="0080268B"/>
    <w:rsid w:val="008044F8"/>
    <w:rsid w:val="00871E53"/>
    <w:rsid w:val="008D15E6"/>
    <w:rsid w:val="008E21FC"/>
    <w:rsid w:val="0090368E"/>
    <w:rsid w:val="00954993"/>
    <w:rsid w:val="00990263"/>
    <w:rsid w:val="009A70FE"/>
    <w:rsid w:val="009C5A12"/>
    <w:rsid w:val="009E21E0"/>
    <w:rsid w:val="00A0462A"/>
    <w:rsid w:val="00A929E5"/>
    <w:rsid w:val="00A969D9"/>
    <w:rsid w:val="00AC7584"/>
    <w:rsid w:val="00B45FBC"/>
    <w:rsid w:val="00B5249A"/>
    <w:rsid w:val="00B72B55"/>
    <w:rsid w:val="00B87D9A"/>
    <w:rsid w:val="00BC7552"/>
    <w:rsid w:val="00C809FD"/>
    <w:rsid w:val="00D45259"/>
    <w:rsid w:val="00D506B3"/>
    <w:rsid w:val="00E046F4"/>
    <w:rsid w:val="00F4002D"/>
    <w:rsid w:val="00FB52AC"/>
    <w:rsid w:val="00FC1ECB"/>
  </w:rsids>
  <m:mathPr>
    <m:mathFont m:val="Cambria Math"/>
    <m:brkBin m:val="before"/>
    <m:brkBinSub m:val="--"/>
    <m:smallFrac m:val="0"/>
    <m:dispDef/>
    <m:lMargin m:val="0"/>
    <m:rMargin m:val="0"/>
    <m:defJc m:val="centerGroup"/>
    <m:wrapIndent m:val="1440"/>
    <m:intLim m:val="subSup"/>
    <m:naryLim m:val="undOvr"/>
  </m:mathPr>
  <w:themeFontLang w:val="sr-Latn-C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73F55-3882-4E97-A3FC-CFE51BB4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sr-Latn-C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08"/>
    <w:pPr>
      <w:jc w:val="both"/>
    </w:pPr>
    <w:rPr>
      <w:rFonts w:ascii="Times New Roman" w:eastAsia="Times New Roman" w:hAnsi="Times New Roman" w:cs="Times New Roman"/>
      <w:bCs/>
      <w:color w:val="00000A"/>
      <w:sz w:val="24"/>
      <w:szCs w:val="24"/>
    </w:rPr>
  </w:style>
  <w:style w:type="paragraph" w:styleId="Heading1">
    <w:name w:val="heading 1"/>
    <w:basedOn w:val="Normal"/>
    <w:next w:val="Normal"/>
    <w:link w:val="Heading1Char"/>
    <w:qFormat/>
    <w:rsid w:val="008E66A7"/>
    <w:pPr>
      <w:keepNext/>
      <w:outlineLvl w:val="0"/>
    </w:pPr>
    <w:rPr>
      <w:rFonts w:ascii="Cir Times_New_Roman" w:hAnsi="Cir Times_New_Roman"/>
      <w:i/>
      <w:iCs/>
      <w:lang w:val="sv-SE"/>
    </w:rPr>
  </w:style>
  <w:style w:type="paragraph" w:styleId="Heading2">
    <w:name w:val="heading 2"/>
    <w:basedOn w:val="Normal"/>
    <w:next w:val="Normal"/>
    <w:link w:val="Heading2Char"/>
    <w:qFormat/>
    <w:rsid w:val="008E66A7"/>
    <w:pPr>
      <w:keepNext/>
      <w:outlineLvl w:val="1"/>
    </w:pPr>
    <w:rPr>
      <w:rFonts w:ascii="Cir Times_New_Roman" w:hAnsi="Cir Times_New_Roman"/>
      <w:b/>
      <w:color w:val="000000"/>
      <w:sz w:val="18"/>
      <w:szCs w:val="20"/>
      <w:lang w:val="sv-SE"/>
    </w:rPr>
  </w:style>
  <w:style w:type="paragraph" w:styleId="Heading3">
    <w:name w:val="heading 3"/>
    <w:basedOn w:val="Normal"/>
    <w:next w:val="Normal"/>
    <w:link w:val="Heading3Char"/>
    <w:qFormat/>
    <w:rsid w:val="008E66A7"/>
    <w:pPr>
      <w:keepNext/>
      <w:spacing w:before="240" w:after="60"/>
      <w:outlineLvl w:val="2"/>
    </w:pPr>
    <w:rPr>
      <w:rFonts w:ascii="Arial" w:hAnsi="Arial" w:cs="Arial"/>
      <w:b/>
      <w:sz w:val="26"/>
      <w:szCs w:val="26"/>
      <w:lang w:val="en-US"/>
    </w:rPr>
  </w:style>
  <w:style w:type="paragraph" w:styleId="Heading4">
    <w:name w:val="heading 4"/>
    <w:basedOn w:val="Normal"/>
    <w:next w:val="Normal"/>
    <w:link w:val="Heading4Char"/>
    <w:qFormat/>
    <w:rsid w:val="008E66A7"/>
    <w:pPr>
      <w:keepNext/>
      <w:jc w:val="center"/>
      <w:outlineLvl w:val="3"/>
    </w:pPr>
    <w:rPr>
      <w:rFonts w:ascii="Cir Times_New_Cond" w:hAnsi="Cir Times_New_Cond"/>
      <w:b/>
      <w:color w:val="000000"/>
      <w:sz w:val="18"/>
      <w:szCs w:val="18"/>
      <w:lang w:val="sv-SE"/>
    </w:rPr>
  </w:style>
  <w:style w:type="paragraph" w:styleId="Heading5">
    <w:name w:val="heading 5"/>
    <w:basedOn w:val="Normal"/>
    <w:next w:val="Normal"/>
    <w:link w:val="Heading5Char"/>
    <w:qFormat/>
    <w:rsid w:val="00975B81"/>
    <w:pPr>
      <w:spacing w:before="240" w:after="60"/>
      <w:jc w:val="left"/>
      <w:outlineLvl w:val="4"/>
    </w:pPr>
    <w:rPr>
      <w:rFonts w:ascii="Calibri" w:hAnsi="Calibri"/>
      <w:b/>
      <w:i/>
      <w:iCs/>
      <w:sz w:val="26"/>
      <w:szCs w:val="26"/>
      <w:lang w:val="en-US"/>
    </w:rPr>
  </w:style>
  <w:style w:type="paragraph" w:styleId="Heading6">
    <w:name w:val="heading 6"/>
    <w:basedOn w:val="Normal"/>
    <w:next w:val="Normal"/>
    <w:link w:val="Heading6Char"/>
    <w:qFormat/>
    <w:rsid w:val="008E66A7"/>
    <w:pPr>
      <w:keepNext/>
      <w:outlineLvl w:val="5"/>
    </w:pPr>
    <w:rPr>
      <w:b/>
    </w:rPr>
  </w:style>
  <w:style w:type="paragraph" w:styleId="Heading7">
    <w:name w:val="heading 7"/>
    <w:basedOn w:val="Normal"/>
    <w:next w:val="Normal"/>
    <w:link w:val="Heading7Char"/>
    <w:qFormat/>
    <w:rsid w:val="008E66A7"/>
    <w:pPr>
      <w:keepNext/>
      <w:tabs>
        <w:tab w:val="left" w:pos="1664"/>
        <w:tab w:val="left" w:pos="6759"/>
        <w:tab w:val="left" w:pos="7719"/>
        <w:tab w:val="left" w:pos="9357"/>
        <w:tab w:val="left" w:pos="9997"/>
        <w:tab w:val="left" w:pos="10757"/>
      </w:tabs>
      <w:jc w:val="center"/>
      <w:outlineLvl w:val="6"/>
    </w:pPr>
    <w:rPr>
      <w:rFonts w:ascii="Cir Times_New_Cond" w:hAnsi="Cir Times_New_Cond"/>
      <w:b/>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E66A7"/>
    <w:rPr>
      <w:rFonts w:ascii="Cir Times_New_Roman" w:eastAsia="Times New Roman" w:hAnsi="Cir Times_New_Roman" w:cs="Times New Roman"/>
      <w:bCs/>
      <w:i/>
      <w:iCs/>
      <w:sz w:val="24"/>
      <w:szCs w:val="24"/>
      <w:lang w:val="sv-SE"/>
    </w:rPr>
  </w:style>
  <w:style w:type="character" w:customStyle="1" w:styleId="Heading2Char">
    <w:name w:val="Heading 2 Char"/>
    <w:basedOn w:val="DefaultParagraphFont"/>
    <w:link w:val="Heading2"/>
    <w:qFormat/>
    <w:rsid w:val="008E66A7"/>
    <w:rPr>
      <w:rFonts w:ascii="Cir Times_New_Roman" w:eastAsia="Times New Roman" w:hAnsi="Cir Times_New_Roman" w:cs="Times New Roman"/>
      <w:b/>
      <w:bCs/>
      <w:color w:val="000000"/>
      <w:sz w:val="18"/>
      <w:szCs w:val="20"/>
      <w:lang w:val="sv-SE"/>
    </w:rPr>
  </w:style>
  <w:style w:type="character" w:customStyle="1" w:styleId="Heading3Char">
    <w:name w:val="Heading 3 Char"/>
    <w:basedOn w:val="DefaultParagraphFont"/>
    <w:link w:val="Heading3"/>
    <w:qFormat/>
    <w:rsid w:val="008E66A7"/>
    <w:rPr>
      <w:rFonts w:ascii="Arial" w:eastAsia="Times New Roman" w:hAnsi="Arial" w:cs="Arial"/>
      <w:b/>
      <w:bCs/>
      <w:sz w:val="26"/>
      <w:szCs w:val="26"/>
      <w:lang w:val="en-US"/>
    </w:rPr>
  </w:style>
  <w:style w:type="character" w:customStyle="1" w:styleId="Heading4Char">
    <w:name w:val="Heading 4 Char"/>
    <w:basedOn w:val="DefaultParagraphFont"/>
    <w:link w:val="Heading4"/>
    <w:qFormat/>
    <w:rsid w:val="008E66A7"/>
    <w:rPr>
      <w:rFonts w:ascii="Cir Times_New_Cond" w:eastAsia="Times New Roman" w:hAnsi="Cir Times_New_Cond" w:cs="Times New Roman"/>
      <w:b/>
      <w:bCs/>
      <w:color w:val="000000"/>
      <w:sz w:val="18"/>
      <w:szCs w:val="18"/>
      <w:lang w:val="sv-SE"/>
    </w:rPr>
  </w:style>
  <w:style w:type="character" w:customStyle="1" w:styleId="Heading6Char">
    <w:name w:val="Heading 6 Char"/>
    <w:basedOn w:val="DefaultParagraphFont"/>
    <w:link w:val="Heading6"/>
    <w:qFormat/>
    <w:rsid w:val="008E66A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qFormat/>
    <w:rsid w:val="008E66A7"/>
    <w:rPr>
      <w:rFonts w:ascii="Cir Times_New_Cond" w:eastAsia="Times New Roman" w:hAnsi="Cir Times_New_Cond" w:cs="Times New Roman"/>
      <w:b/>
      <w:bCs/>
      <w:color w:val="000000"/>
      <w:sz w:val="20"/>
      <w:szCs w:val="20"/>
      <w:lang w:val="en-US"/>
    </w:rPr>
  </w:style>
  <w:style w:type="character" w:customStyle="1" w:styleId="a">
    <w:name w:val="Интернет веза"/>
    <w:uiPriority w:val="99"/>
    <w:rsid w:val="008E66A7"/>
    <w:rPr>
      <w:color w:val="0000FF"/>
      <w:u w:val="single"/>
    </w:rPr>
  </w:style>
  <w:style w:type="character" w:customStyle="1" w:styleId="TitleChar">
    <w:name w:val="Title Char"/>
    <w:basedOn w:val="DefaultParagraphFont"/>
    <w:link w:val="Title"/>
    <w:qFormat/>
    <w:rsid w:val="008E66A7"/>
    <w:rPr>
      <w:rFonts w:ascii="Cir Times_New_Roman" w:eastAsia="Times New Roman" w:hAnsi="Cir Times_New_Roman" w:cs="Times New Roman"/>
      <w:b/>
      <w:bCs/>
      <w:color w:val="000000"/>
      <w:sz w:val="18"/>
      <w:szCs w:val="20"/>
      <w:lang w:val="sv-SE"/>
    </w:rPr>
  </w:style>
  <w:style w:type="character" w:customStyle="1" w:styleId="BodyTextChar">
    <w:name w:val="Body Text Char"/>
    <w:link w:val="BodyText"/>
    <w:qFormat/>
    <w:locked/>
    <w:rsid w:val="008E66A7"/>
    <w:rPr>
      <w:b/>
      <w:bCs/>
      <w:sz w:val="24"/>
      <w:szCs w:val="24"/>
    </w:rPr>
  </w:style>
  <w:style w:type="character" w:customStyle="1" w:styleId="BodyTextChar1">
    <w:name w:val="Body Text Char1"/>
    <w:basedOn w:val="DefaultParagraphFont"/>
    <w:uiPriority w:val="99"/>
    <w:semiHidden/>
    <w:qFormat/>
    <w:rsid w:val="008E66A7"/>
  </w:style>
  <w:style w:type="character" w:customStyle="1" w:styleId="BodyTextIndentChar">
    <w:name w:val="Body Text Indent Char"/>
    <w:basedOn w:val="DefaultParagraphFont"/>
    <w:link w:val="BodyTextIndent"/>
    <w:qFormat/>
    <w:rsid w:val="008E66A7"/>
    <w:rPr>
      <w:rFonts w:ascii="Times New Roman" w:eastAsia="Times New Roman" w:hAnsi="Times New Roman" w:cs="Times New Roman"/>
      <w:sz w:val="24"/>
      <w:szCs w:val="24"/>
    </w:rPr>
  </w:style>
  <w:style w:type="character" w:customStyle="1" w:styleId="CharCharChar">
    <w:name w:val="Char Char Char"/>
    <w:qFormat/>
    <w:rsid w:val="008E66A7"/>
    <w:rPr>
      <w:sz w:val="24"/>
      <w:lang w:eastAsia="en-US" w:bidi="ar-SA"/>
    </w:rPr>
  </w:style>
  <w:style w:type="character" w:customStyle="1" w:styleId="apple-converted-space">
    <w:name w:val="apple-converted-space"/>
    <w:basedOn w:val="DefaultParagraphFont"/>
    <w:qFormat/>
    <w:rsid w:val="008E66A7"/>
  </w:style>
  <w:style w:type="character" w:styleId="Strong">
    <w:name w:val="Strong"/>
    <w:qFormat/>
    <w:rsid w:val="008E66A7"/>
    <w:rPr>
      <w:b/>
      <w:bCs/>
    </w:rPr>
  </w:style>
  <w:style w:type="character" w:customStyle="1" w:styleId="BodyTextIndent2Char">
    <w:name w:val="Body Text Indent 2 Char"/>
    <w:basedOn w:val="DefaultParagraphFont"/>
    <w:link w:val="BodyTextIndent2"/>
    <w:qFormat/>
    <w:rsid w:val="008E66A7"/>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qFormat/>
    <w:rsid w:val="008E66A7"/>
    <w:rPr>
      <w:rFonts w:ascii="Times New Roman" w:eastAsia="Times New Roman" w:hAnsi="Times New Roman" w:cs="Times New Roman"/>
      <w:sz w:val="24"/>
      <w:szCs w:val="24"/>
      <w:lang w:val="en-US"/>
    </w:rPr>
  </w:style>
  <w:style w:type="character" w:customStyle="1" w:styleId="CharChar">
    <w:name w:val="Char Char"/>
    <w:qFormat/>
    <w:rsid w:val="008E66A7"/>
    <w:rPr>
      <w:b/>
      <w:bCs/>
      <w:sz w:val="24"/>
      <w:szCs w:val="24"/>
      <w:lang w:eastAsia="en-US" w:bidi="ar-SA"/>
    </w:rPr>
  </w:style>
  <w:style w:type="character" w:customStyle="1" w:styleId="BodyText2Char">
    <w:name w:val="Body Text 2 Char"/>
    <w:basedOn w:val="DefaultParagraphFont"/>
    <w:link w:val="BodyText2"/>
    <w:qFormat/>
    <w:rsid w:val="008E66A7"/>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sid w:val="008E66A7"/>
    <w:rPr>
      <w:rFonts w:ascii="Cir Times_New_Roman" w:eastAsia="Times New Roman" w:hAnsi="Cir Times_New_Roman" w:cs="Times New Roman"/>
      <w:b/>
      <w:bCs/>
      <w:i/>
      <w:iCs/>
      <w:color w:val="000000"/>
      <w:sz w:val="18"/>
      <w:szCs w:val="20"/>
      <w:lang w:val="ru-RU"/>
    </w:rPr>
  </w:style>
  <w:style w:type="character" w:customStyle="1" w:styleId="FooterChar">
    <w:name w:val="Footer Char"/>
    <w:basedOn w:val="DefaultParagraphFont"/>
    <w:link w:val="Footer"/>
    <w:qFormat/>
    <w:rsid w:val="008E66A7"/>
    <w:rPr>
      <w:rFonts w:ascii="Times New Roman" w:eastAsia="Times New Roman" w:hAnsi="Times New Roman" w:cs="Times New Roman"/>
      <w:sz w:val="24"/>
      <w:szCs w:val="24"/>
      <w:lang w:val="en-US"/>
    </w:rPr>
  </w:style>
  <w:style w:type="character" w:styleId="PageNumber">
    <w:name w:val="page number"/>
    <w:basedOn w:val="DefaultParagraphFont"/>
    <w:qFormat/>
    <w:rsid w:val="008E66A7"/>
  </w:style>
  <w:style w:type="character" w:customStyle="1" w:styleId="HeaderChar">
    <w:name w:val="Header Char"/>
    <w:basedOn w:val="DefaultParagraphFont"/>
    <w:link w:val="Header"/>
    <w:qFormat/>
    <w:rsid w:val="008E66A7"/>
    <w:rPr>
      <w:rFonts w:ascii="Times New Roman" w:eastAsia="Times New Roman" w:hAnsi="Times New Roman" w:cs="Times New Roman"/>
      <w:sz w:val="24"/>
      <w:szCs w:val="24"/>
      <w:lang w:val="en-US"/>
    </w:rPr>
  </w:style>
  <w:style w:type="character" w:styleId="FollowedHyperlink">
    <w:name w:val="FollowedHyperlink"/>
    <w:uiPriority w:val="99"/>
    <w:qFormat/>
    <w:rsid w:val="008E66A7"/>
    <w:rPr>
      <w:color w:val="800080"/>
      <w:u w:val="single"/>
    </w:rPr>
  </w:style>
  <w:style w:type="character" w:customStyle="1" w:styleId="CharCharChar1">
    <w:name w:val="Char Char Char1"/>
    <w:qFormat/>
    <w:rsid w:val="008E66A7"/>
    <w:rPr>
      <w:sz w:val="24"/>
      <w:lang w:eastAsia="en-US" w:bidi="ar-SA"/>
    </w:rPr>
  </w:style>
  <w:style w:type="character" w:customStyle="1" w:styleId="ball1">
    <w:name w:val="ball1"/>
    <w:basedOn w:val="DefaultParagraphFont"/>
    <w:qFormat/>
    <w:rsid w:val="008E66A7"/>
  </w:style>
  <w:style w:type="character" w:customStyle="1" w:styleId="vidividi1">
    <w:name w:val="vidi_vidi1"/>
    <w:qFormat/>
    <w:rsid w:val="008E66A7"/>
    <w:rPr>
      <w:color w:val="800000"/>
      <w:sz w:val="24"/>
      <w:szCs w:val="24"/>
      <w:shd w:val="clear" w:color="auto" w:fill="FFFFFF"/>
    </w:rPr>
  </w:style>
  <w:style w:type="character" w:customStyle="1" w:styleId="BalloonTextChar">
    <w:name w:val="Balloon Text Char"/>
    <w:basedOn w:val="DefaultParagraphFont"/>
    <w:link w:val="BalloonText"/>
    <w:qFormat/>
    <w:rsid w:val="008E66A7"/>
    <w:rPr>
      <w:rFonts w:ascii="Tahoma" w:eastAsia="Times New Roman" w:hAnsi="Tahoma" w:cs="Times New Roman"/>
      <w:sz w:val="16"/>
      <w:szCs w:val="16"/>
      <w:lang w:val="en-US"/>
    </w:rPr>
  </w:style>
  <w:style w:type="character" w:customStyle="1" w:styleId="Heading5Char">
    <w:name w:val="Heading 5 Char"/>
    <w:basedOn w:val="DefaultParagraphFont"/>
    <w:link w:val="Heading5"/>
    <w:qFormat/>
    <w:rsid w:val="00975B81"/>
    <w:rPr>
      <w:rFonts w:ascii="Calibri" w:eastAsia="Times New Roman" w:hAnsi="Calibri" w:cs="Times New Roman"/>
      <w:b/>
      <w:bCs/>
      <w:i/>
      <w:iCs/>
      <w:sz w:val="26"/>
      <w:szCs w:val="26"/>
      <w:lang w:val="en-US"/>
    </w:rPr>
  </w:style>
  <w:style w:type="character" w:customStyle="1" w:styleId="a0">
    <w:name w:val="Наглашавање"/>
    <w:qFormat/>
    <w:rsid w:val="00975B81"/>
    <w:rPr>
      <w:i/>
      <w:iCs/>
    </w:rPr>
  </w:style>
  <w:style w:type="character" w:customStyle="1" w:styleId="CharChar17">
    <w:name w:val="Char Char17"/>
    <w:qFormat/>
    <w:rsid w:val="00975B81"/>
    <w:rPr>
      <w:rFonts w:ascii="Cir Times_New_Roman" w:hAnsi="Cir Times_New_Roman"/>
      <w:bCs/>
      <w:i/>
      <w:iCs/>
      <w:sz w:val="24"/>
      <w:szCs w:val="24"/>
      <w:lang w:val="sv-SE" w:eastAsia="en-US"/>
    </w:rPr>
  </w:style>
  <w:style w:type="character" w:styleId="CommentReference">
    <w:name w:val="annotation reference"/>
    <w:unhideWhenUsed/>
    <w:qFormat/>
    <w:rsid w:val="00975B81"/>
    <w:rPr>
      <w:sz w:val="16"/>
      <w:szCs w:val="16"/>
    </w:rPr>
  </w:style>
  <w:style w:type="character" w:customStyle="1" w:styleId="CommentTextChar">
    <w:name w:val="Comment Text Char"/>
    <w:basedOn w:val="DefaultParagraphFont"/>
    <w:link w:val="CommentText"/>
    <w:qFormat/>
    <w:rsid w:val="00975B81"/>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qFormat/>
    <w:rsid w:val="00975B81"/>
    <w:rPr>
      <w:rFonts w:ascii="Times New Roman" w:eastAsia="Times New Roman" w:hAnsi="Times New Roman" w:cs="Times New Roman"/>
      <w:b/>
      <w:bCs/>
      <w:sz w:val="20"/>
      <w:szCs w:val="20"/>
      <w:lang w:val="en-US"/>
    </w:rPr>
  </w:style>
  <w:style w:type="character" w:customStyle="1" w:styleId="FootnoteTextChar">
    <w:name w:val="Footnote Text Char"/>
    <w:basedOn w:val="DefaultParagraphFont"/>
    <w:link w:val="FootnoteText"/>
    <w:qFormat/>
    <w:rsid w:val="0091091C"/>
    <w:rPr>
      <w:rFonts w:ascii="Times New Roman" w:eastAsia="Times New Roman" w:hAnsi="Times New Roman" w:cs="Times New Roman"/>
      <w:sz w:val="20"/>
      <w:szCs w:val="20"/>
      <w:lang w:val="x-none" w:eastAsia="ar-SA"/>
    </w:rPr>
  </w:style>
  <w:style w:type="character" w:styleId="FootnoteReference">
    <w:name w:val="footnote reference"/>
    <w:qFormat/>
    <w:rsid w:val="0091091C"/>
    <w:rPr>
      <w:vertAlign w:val="superscript"/>
    </w:rPr>
  </w:style>
  <w:style w:type="character" w:customStyle="1" w:styleId="WW8Num1z0">
    <w:name w:val="WW8Num1z0"/>
    <w:qFormat/>
    <w:rsid w:val="00CE5194"/>
    <w:rPr>
      <w:rFonts w:ascii="Times New Roman" w:eastAsia="Times New Roman" w:hAnsi="Times New Roman" w:cs="Times New Roman"/>
      <w:b/>
    </w:rPr>
  </w:style>
  <w:style w:type="character" w:customStyle="1" w:styleId="WW8Num2z0">
    <w:name w:val="WW8Num2z0"/>
    <w:qFormat/>
    <w:rsid w:val="00CE5194"/>
    <w:rPr>
      <w:rFonts w:ascii="Times New Roman" w:hAnsi="Times New Roman" w:cs="Times New Roman"/>
    </w:rPr>
  </w:style>
  <w:style w:type="character" w:customStyle="1" w:styleId="WW8Num3z0">
    <w:name w:val="WW8Num3z0"/>
    <w:qFormat/>
    <w:rsid w:val="00CE5194"/>
    <w:rPr>
      <w:rFonts w:ascii="Times New Roman" w:hAnsi="Times New Roman" w:cs="Times New Roman"/>
    </w:rPr>
  </w:style>
  <w:style w:type="character" w:customStyle="1" w:styleId="WW8Num4z0">
    <w:name w:val="WW8Num4z0"/>
    <w:qFormat/>
    <w:rsid w:val="00CE5194"/>
  </w:style>
  <w:style w:type="character" w:customStyle="1" w:styleId="WW8Num4z1">
    <w:name w:val="WW8Num4z1"/>
    <w:qFormat/>
    <w:rsid w:val="00CE5194"/>
  </w:style>
  <w:style w:type="character" w:customStyle="1" w:styleId="WW8Num4z2">
    <w:name w:val="WW8Num4z2"/>
    <w:qFormat/>
    <w:rsid w:val="00CE5194"/>
  </w:style>
  <w:style w:type="character" w:customStyle="1" w:styleId="WW8Num4z3">
    <w:name w:val="WW8Num4z3"/>
    <w:qFormat/>
    <w:rsid w:val="00CE5194"/>
  </w:style>
  <w:style w:type="character" w:customStyle="1" w:styleId="WW8Num4z4">
    <w:name w:val="WW8Num4z4"/>
    <w:qFormat/>
    <w:rsid w:val="00CE5194"/>
  </w:style>
  <w:style w:type="character" w:customStyle="1" w:styleId="WW8Num4z5">
    <w:name w:val="WW8Num4z5"/>
    <w:qFormat/>
    <w:rsid w:val="00CE5194"/>
  </w:style>
  <w:style w:type="character" w:customStyle="1" w:styleId="WW8Num4z6">
    <w:name w:val="WW8Num4z6"/>
    <w:qFormat/>
    <w:rsid w:val="00CE5194"/>
  </w:style>
  <w:style w:type="character" w:customStyle="1" w:styleId="WW8Num4z7">
    <w:name w:val="WW8Num4z7"/>
    <w:qFormat/>
    <w:rsid w:val="00CE5194"/>
  </w:style>
  <w:style w:type="character" w:customStyle="1" w:styleId="WW8Num4z8">
    <w:name w:val="WW8Num4z8"/>
    <w:qFormat/>
    <w:rsid w:val="00CE5194"/>
  </w:style>
  <w:style w:type="character" w:customStyle="1" w:styleId="WW8Num1z1">
    <w:name w:val="WW8Num1z1"/>
    <w:qFormat/>
    <w:rsid w:val="00CE5194"/>
    <w:rPr>
      <w:rFonts w:ascii="Courier New" w:hAnsi="Courier New" w:cs="Courier New"/>
    </w:rPr>
  </w:style>
  <w:style w:type="character" w:customStyle="1" w:styleId="WW8Num1z2">
    <w:name w:val="WW8Num1z2"/>
    <w:qFormat/>
    <w:rsid w:val="00CE5194"/>
    <w:rPr>
      <w:rFonts w:ascii="Wingdings" w:hAnsi="Wingdings" w:cs="Wingdings"/>
    </w:rPr>
  </w:style>
  <w:style w:type="character" w:customStyle="1" w:styleId="WW8Num1z3">
    <w:name w:val="WW8Num1z3"/>
    <w:qFormat/>
    <w:rsid w:val="00CE5194"/>
    <w:rPr>
      <w:rFonts w:ascii="Symbol" w:hAnsi="Symbol" w:cs="Symbol"/>
    </w:rPr>
  </w:style>
  <w:style w:type="character" w:customStyle="1" w:styleId="WW8Num2z1">
    <w:name w:val="WW8Num2z1"/>
    <w:qFormat/>
    <w:rsid w:val="00CE5194"/>
    <w:rPr>
      <w:rFonts w:ascii="Courier New" w:hAnsi="Courier New" w:cs="Courier New"/>
    </w:rPr>
  </w:style>
  <w:style w:type="character" w:customStyle="1" w:styleId="WW8Num2z2">
    <w:name w:val="WW8Num2z2"/>
    <w:qFormat/>
    <w:rsid w:val="00CE5194"/>
    <w:rPr>
      <w:rFonts w:ascii="Wingdings" w:hAnsi="Wingdings" w:cs="Wingdings"/>
    </w:rPr>
  </w:style>
  <w:style w:type="character" w:customStyle="1" w:styleId="WW8Num2z3">
    <w:name w:val="WW8Num2z3"/>
    <w:qFormat/>
    <w:rsid w:val="00CE5194"/>
    <w:rPr>
      <w:rFonts w:ascii="Symbol" w:hAnsi="Symbol" w:cs="Symbol"/>
    </w:rPr>
  </w:style>
  <w:style w:type="character" w:customStyle="1" w:styleId="WW8Num3z1">
    <w:name w:val="WW8Num3z1"/>
    <w:qFormat/>
    <w:rsid w:val="00CE5194"/>
  </w:style>
  <w:style w:type="character" w:customStyle="1" w:styleId="WW8Num3z2">
    <w:name w:val="WW8Num3z2"/>
    <w:qFormat/>
    <w:rsid w:val="00CE5194"/>
  </w:style>
  <w:style w:type="character" w:customStyle="1" w:styleId="WW8Num3z3">
    <w:name w:val="WW8Num3z3"/>
    <w:qFormat/>
    <w:rsid w:val="00CE5194"/>
  </w:style>
  <w:style w:type="character" w:customStyle="1" w:styleId="WW8Num3z4">
    <w:name w:val="WW8Num3z4"/>
    <w:qFormat/>
    <w:rsid w:val="00CE5194"/>
  </w:style>
  <w:style w:type="character" w:customStyle="1" w:styleId="WW8Num3z5">
    <w:name w:val="WW8Num3z5"/>
    <w:qFormat/>
    <w:rsid w:val="00CE5194"/>
  </w:style>
  <w:style w:type="character" w:customStyle="1" w:styleId="WW8Num3z6">
    <w:name w:val="WW8Num3z6"/>
    <w:qFormat/>
    <w:rsid w:val="00CE5194"/>
  </w:style>
  <w:style w:type="character" w:customStyle="1" w:styleId="WW8Num3z7">
    <w:name w:val="WW8Num3z7"/>
    <w:qFormat/>
    <w:rsid w:val="00CE5194"/>
  </w:style>
  <w:style w:type="character" w:customStyle="1" w:styleId="WW8Num3z8">
    <w:name w:val="WW8Num3z8"/>
    <w:qFormat/>
    <w:rsid w:val="00CE5194"/>
  </w:style>
  <w:style w:type="character" w:customStyle="1" w:styleId="WW8Num5z0">
    <w:name w:val="WW8Num5z0"/>
    <w:qFormat/>
    <w:rsid w:val="00CE5194"/>
    <w:rPr>
      <w:rFonts w:ascii="Times New Roman" w:eastAsia="Times New Roman" w:hAnsi="Times New Roman" w:cs="Times New Roman"/>
    </w:rPr>
  </w:style>
  <w:style w:type="character" w:customStyle="1" w:styleId="WW8Num5z1">
    <w:name w:val="WW8Num5z1"/>
    <w:qFormat/>
    <w:rsid w:val="00CE5194"/>
    <w:rPr>
      <w:rFonts w:ascii="Courier New" w:hAnsi="Courier New" w:cs="Courier New"/>
    </w:rPr>
  </w:style>
  <w:style w:type="character" w:customStyle="1" w:styleId="WW8Num5z2">
    <w:name w:val="WW8Num5z2"/>
    <w:qFormat/>
    <w:rsid w:val="00CE5194"/>
    <w:rPr>
      <w:rFonts w:ascii="Wingdings" w:hAnsi="Wingdings" w:cs="Wingdings"/>
    </w:rPr>
  </w:style>
  <w:style w:type="character" w:customStyle="1" w:styleId="WW8Num5z3">
    <w:name w:val="WW8Num5z3"/>
    <w:qFormat/>
    <w:rsid w:val="00CE5194"/>
    <w:rPr>
      <w:rFonts w:ascii="Symbol" w:hAnsi="Symbol" w:cs="Symbol"/>
    </w:rPr>
  </w:style>
  <w:style w:type="character" w:customStyle="1" w:styleId="WW8Num6z0">
    <w:name w:val="WW8Num6z0"/>
    <w:qFormat/>
    <w:rsid w:val="00CE5194"/>
    <w:rPr>
      <w:rFonts w:ascii="Times New Roman" w:eastAsia="Calibri" w:hAnsi="Times New Roman" w:cs="Times New Roman"/>
    </w:rPr>
  </w:style>
  <w:style w:type="character" w:customStyle="1" w:styleId="WW8Num6z1">
    <w:name w:val="WW8Num6z1"/>
    <w:qFormat/>
    <w:rsid w:val="00CE5194"/>
    <w:rPr>
      <w:rFonts w:ascii="Courier New" w:hAnsi="Courier New" w:cs="Courier New"/>
    </w:rPr>
  </w:style>
  <w:style w:type="character" w:customStyle="1" w:styleId="WW8Num6z2">
    <w:name w:val="WW8Num6z2"/>
    <w:qFormat/>
    <w:rsid w:val="00CE5194"/>
    <w:rPr>
      <w:rFonts w:ascii="Wingdings" w:hAnsi="Wingdings" w:cs="Wingdings"/>
    </w:rPr>
  </w:style>
  <w:style w:type="character" w:customStyle="1" w:styleId="WW8Num6z3">
    <w:name w:val="WW8Num6z3"/>
    <w:qFormat/>
    <w:rsid w:val="00CE5194"/>
    <w:rPr>
      <w:rFonts w:ascii="Symbol" w:hAnsi="Symbol" w:cs="Symbol"/>
    </w:rPr>
  </w:style>
  <w:style w:type="character" w:customStyle="1" w:styleId="WW8Num7z0">
    <w:name w:val="WW8Num7z0"/>
    <w:qFormat/>
    <w:rsid w:val="00CE5194"/>
  </w:style>
  <w:style w:type="character" w:customStyle="1" w:styleId="WW8Num7z1">
    <w:name w:val="WW8Num7z1"/>
    <w:qFormat/>
    <w:rsid w:val="00CE5194"/>
  </w:style>
  <w:style w:type="character" w:customStyle="1" w:styleId="WW8Num7z2">
    <w:name w:val="WW8Num7z2"/>
    <w:qFormat/>
    <w:rsid w:val="00CE5194"/>
  </w:style>
  <w:style w:type="character" w:customStyle="1" w:styleId="WW8Num7z3">
    <w:name w:val="WW8Num7z3"/>
    <w:qFormat/>
    <w:rsid w:val="00CE5194"/>
  </w:style>
  <w:style w:type="character" w:customStyle="1" w:styleId="WW8Num7z4">
    <w:name w:val="WW8Num7z4"/>
    <w:qFormat/>
    <w:rsid w:val="00CE5194"/>
  </w:style>
  <w:style w:type="character" w:customStyle="1" w:styleId="WW8Num7z5">
    <w:name w:val="WW8Num7z5"/>
    <w:qFormat/>
    <w:rsid w:val="00CE5194"/>
  </w:style>
  <w:style w:type="character" w:customStyle="1" w:styleId="WW8Num7z6">
    <w:name w:val="WW8Num7z6"/>
    <w:qFormat/>
    <w:rsid w:val="00CE5194"/>
  </w:style>
  <w:style w:type="character" w:customStyle="1" w:styleId="WW8Num7z7">
    <w:name w:val="WW8Num7z7"/>
    <w:qFormat/>
    <w:rsid w:val="00CE5194"/>
  </w:style>
  <w:style w:type="character" w:customStyle="1" w:styleId="WW8Num7z8">
    <w:name w:val="WW8Num7z8"/>
    <w:qFormat/>
    <w:rsid w:val="00CE5194"/>
  </w:style>
  <w:style w:type="character" w:customStyle="1" w:styleId="WW8Num8z0">
    <w:name w:val="WW8Num8z0"/>
    <w:qFormat/>
    <w:rsid w:val="00CE5194"/>
    <w:rPr>
      <w:rFonts w:ascii="Symbol" w:hAnsi="Symbol" w:cs="Symbol"/>
    </w:rPr>
  </w:style>
  <w:style w:type="character" w:customStyle="1" w:styleId="WW8Num8z1">
    <w:name w:val="WW8Num8z1"/>
    <w:qFormat/>
    <w:rsid w:val="00CE5194"/>
    <w:rPr>
      <w:rFonts w:ascii="Courier New" w:hAnsi="Courier New" w:cs="Courier New"/>
    </w:rPr>
  </w:style>
  <w:style w:type="character" w:customStyle="1" w:styleId="WW8Num8z2">
    <w:name w:val="WW8Num8z2"/>
    <w:qFormat/>
    <w:rsid w:val="00CE5194"/>
    <w:rPr>
      <w:rFonts w:ascii="Wingdings" w:hAnsi="Wingdings" w:cs="Wingdings"/>
    </w:rPr>
  </w:style>
  <w:style w:type="character" w:customStyle="1" w:styleId="WW8Num9z0">
    <w:name w:val="WW8Num9z0"/>
    <w:qFormat/>
    <w:rsid w:val="00CE5194"/>
    <w:rPr>
      <w:rFonts w:ascii="Times New Roman" w:eastAsia="Times New Roman" w:hAnsi="Times New Roman" w:cs="Times New Roman"/>
    </w:rPr>
  </w:style>
  <w:style w:type="character" w:customStyle="1" w:styleId="WW8Num9z1">
    <w:name w:val="WW8Num9z1"/>
    <w:qFormat/>
    <w:rsid w:val="00CE5194"/>
    <w:rPr>
      <w:rFonts w:ascii="Courier New" w:hAnsi="Courier New" w:cs="Courier New"/>
    </w:rPr>
  </w:style>
  <w:style w:type="character" w:customStyle="1" w:styleId="WW8Num9z2">
    <w:name w:val="WW8Num9z2"/>
    <w:qFormat/>
    <w:rsid w:val="00CE5194"/>
    <w:rPr>
      <w:rFonts w:ascii="Wingdings" w:hAnsi="Wingdings" w:cs="Wingdings"/>
    </w:rPr>
  </w:style>
  <w:style w:type="character" w:customStyle="1" w:styleId="WW8Num9z3">
    <w:name w:val="WW8Num9z3"/>
    <w:qFormat/>
    <w:rsid w:val="00CE5194"/>
    <w:rPr>
      <w:rFonts w:ascii="Symbol" w:hAnsi="Symbol" w:cs="Symbol"/>
    </w:rPr>
  </w:style>
  <w:style w:type="character" w:customStyle="1" w:styleId="WW8Num10z0">
    <w:name w:val="WW8Num10z0"/>
    <w:qFormat/>
    <w:rsid w:val="00CE5194"/>
    <w:rPr>
      <w:rFonts w:ascii="Times New Roman" w:eastAsia="Times New Roman" w:hAnsi="Times New Roman" w:cs="Times New Roman"/>
    </w:rPr>
  </w:style>
  <w:style w:type="character" w:customStyle="1" w:styleId="WW8Num10z1">
    <w:name w:val="WW8Num10z1"/>
    <w:qFormat/>
    <w:rsid w:val="00CE5194"/>
    <w:rPr>
      <w:rFonts w:ascii="Courier New" w:hAnsi="Courier New" w:cs="Courier New"/>
    </w:rPr>
  </w:style>
  <w:style w:type="character" w:customStyle="1" w:styleId="WW8Num10z2">
    <w:name w:val="WW8Num10z2"/>
    <w:qFormat/>
    <w:rsid w:val="00CE5194"/>
    <w:rPr>
      <w:rFonts w:ascii="Wingdings" w:hAnsi="Wingdings" w:cs="Wingdings"/>
    </w:rPr>
  </w:style>
  <w:style w:type="character" w:customStyle="1" w:styleId="WW8Num10z3">
    <w:name w:val="WW8Num10z3"/>
    <w:qFormat/>
    <w:rsid w:val="00CE5194"/>
    <w:rPr>
      <w:rFonts w:ascii="Symbol" w:hAnsi="Symbol" w:cs="Symbol"/>
    </w:rPr>
  </w:style>
  <w:style w:type="character" w:customStyle="1" w:styleId="WW8Num11z0">
    <w:name w:val="WW8Num11z0"/>
    <w:qFormat/>
    <w:rsid w:val="00CE5194"/>
    <w:rPr>
      <w:rFonts w:ascii="Calibri" w:eastAsia="Calibri" w:hAnsi="Calibri" w:cs="Times New Roman"/>
    </w:rPr>
  </w:style>
  <w:style w:type="character" w:customStyle="1" w:styleId="WW8Num11z1">
    <w:name w:val="WW8Num11z1"/>
    <w:qFormat/>
    <w:rsid w:val="00CE5194"/>
    <w:rPr>
      <w:rFonts w:ascii="Courier New" w:hAnsi="Courier New" w:cs="Courier New"/>
    </w:rPr>
  </w:style>
  <w:style w:type="character" w:customStyle="1" w:styleId="WW8Num11z2">
    <w:name w:val="WW8Num11z2"/>
    <w:qFormat/>
    <w:rsid w:val="00CE5194"/>
    <w:rPr>
      <w:rFonts w:ascii="Wingdings" w:hAnsi="Wingdings" w:cs="Wingdings"/>
    </w:rPr>
  </w:style>
  <w:style w:type="character" w:customStyle="1" w:styleId="WW8Num11z3">
    <w:name w:val="WW8Num11z3"/>
    <w:qFormat/>
    <w:rsid w:val="00CE5194"/>
    <w:rPr>
      <w:rFonts w:ascii="Symbol" w:hAnsi="Symbol" w:cs="Symbol"/>
    </w:rPr>
  </w:style>
  <w:style w:type="character" w:customStyle="1" w:styleId="WW8Num12z0">
    <w:name w:val="WW8Num12z0"/>
    <w:qFormat/>
    <w:rsid w:val="00CE5194"/>
    <w:rPr>
      <w:rFonts w:ascii="Times New Roman" w:eastAsia="Calibri" w:hAnsi="Times New Roman" w:cs="Times New Roman"/>
      <w:b/>
    </w:rPr>
  </w:style>
  <w:style w:type="character" w:customStyle="1" w:styleId="WW8Num12z1">
    <w:name w:val="WW8Num12z1"/>
    <w:qFormat/>
    <w:rsid w:val="00CE5194"/>
    <w:rPr>
      <w:rFonts w:ascii="Courier New" w:hAnsi="Courier New" w:cs="Courier New"/>
    </w:rPr>
  </w:style>
  <w:style w:type="character" w:customStyle="1" w:styleId="WW8Num12z2">
    <w:name w:val="WW8Num12z2"/>
    <w:qFormat/>
    <w:rsid w:val="00CE5194"/>
    <w:rPr>
      <w:rFonts w:ascii="Wingdings" w:hAnsi="Wingdings" w:cs="Wingdings"/>
    </w:rPr>
  </w:style>
  <w:style w:type="character" w:customStyle="1" w:styleId="WW8Num12z3">
    <w:name w:val="WW8Num12z3"/>
    <w:qFormat/>
    <w:rsid w:val="00CE5194"/>
    <w:rPr>
      <w:rFonts w:ascii="Symbol" w:hAnsi="Symbol" w:cs="Symbol"/>
    </w:rPr>
  </w:style>
  <w:style w:type="character" w:customStyle="1" w:styleId="WW8Num13z0">
    <w:name w:val="WW8Num13z0"/>
    <w:qFormat/>
    <w:rsid w:val="00CE5194"/>
    <w:rPr>
      <w:rFonts w:ascii="Times New Roman" w:eastAsia="Calibri" w:hAnsi="Times New Roman" w:cs="Times New Roman"/>
    </w:rPr>
  </w:style>
  <w:style w:type="character" w:customStyle="1" w:styleId="WW8Num13z1">
    <w:name w:val="WW8Num13z1"/>
    <w:qFormat/>
    <w:rsid w:val="00CE5194"/>
    <w:rPr>
      <w:rFonts w:ascii="Courier New" w:hAnsi="Courier New" w:cs="Courier New"/>
    </w:rPr>
  </w:style>
  <w:style w:type="character" w:customStyle="1" w:styleId="WW8Num13z2">
    <w:name w:val="WW8Num13z2"/>
    <w:qFormat/>
    <w:rsid w:val="00CE5194"/>
    <w:rPr>
      <w:rFonts w:ascii="Wingdings" w:hAnsi="Wingdings" w:cs="Wingdings"/>
    </w:rPr>
  </w:style>
  <w:style w:type="character" w:customStyle="1" w:styleId="WW8Num13z3">
    <w:name w:val="WW8Num13z3"/>
    <w:qFormat/>
    <w:rsid w:val="00CE5194"/>
    <w:rPr>
      <w:rFonts w:ascii="Symbol" w:hAnsi="Symbol" w:cs="Symbol"/>
    </w:rPr>
  </w:style>
  <w:style w:type="character" w:customStyle="1" w:styleId="WW8Num14z0">
    <w:name w:val="WW8Num14z0"/>
    <w:qFormat/>
    <w:rsid w:val="00CE5194"/>
    <w:rPr>
      <w:rFonts w:ascii="Times New Roman" w:eastAsia="Calibri" w:hAnsi="Times New Roman" w:cs="Times New Roman"/>
      <w:b w:val="0"/>
    </w:rPr>
  </w:style>
  <w:style w:type="character" w:customStyle="1" w:styleId="WW8Num14z1">
    <w:name w:val="WW8Num14z1"/>
    <w:qFormat/>
    <w:rsid w:val="00CE5194"/>
    <w:rPr>
      <w:rFonts w:ascii="Courier New" w:hAnsi="Courier New" w:cs="Courier New"/>
    </w:rPr>
  </w:style>
  <w:style w:type="character" w:customStyle="1" w:styleId="WW8Num14z2">
    <w:name w:val="WW8Num14z2"/>
    <w:qFormat/>
    <w:rsid w:val="00CE5194"/>
    <w:rPr>
      <w:rFonts w:ascii="Wingdings" w:hAnsi="Wingdings" w:cs="Wingdings"/>
    </w:rPr>
  </w:style>
  <w:style w:type="character" w:customStyle="1" w:styleId="WW8Num14z3">
    <w:name w:val="WW8Num14z3"/>
    <w:qFormat/>
    <w:rsid w:val="00CE5194"/>
    <w:rPr>
      <w:rFonts w:ascii="Symbol" w:hAnsi="Symbol" w:cs="Symbol"/>
    </w:rPr>
  </w:style>
  <w:style w:type="character" w:customStyle="1" w:styleId="WW8Num15z0">
    <w:name w:val="WW8Num15z0"/>
    <w:qFormat/>
    <w:rsid w:val="00CE5194"/>
    <w:rPr>
      <w:rFonts w:ascii="Times New Roman" w:eastAsia="Calibri" w:hAnsi="Times New Roman" w:cs="Times New Roman"/>
    </w:rPr>
  </w:style>
  <w:style w:type="character" w:customStyle="1" w:styleId="WW8Num15z1">
    <w:name w:val="WW8Num15z1"/>
    <w:qFormat/>
    <w:rsid w:val="00CE5194"/>
    <w:rPr>
      <w:rFonts w:ascii="Courier New" w:hAnsi="Courier New" w:cs="Courier New"/>
    </w:rPr>
  </w:style>
  <w:style w:type="character" w:customStyle="1" w:styleId="WW8Num15z2">
    <w:name w:val="WW8Num15z2"/>
    <w:qFormat/>
    <w:rsid w:val="00CE5194"/>
    <w:rPr>
      <w:rFonts w:ascii="Wingdings" w:hAnsi="Wingdings" w:cs="Wingdings"/>
    </w:rPr>
  </w:style>
  <w:style w:type="character" w:customStyle="1" w:styleId="WW8Num15z3">
    <w:name w:val="WW8Num15z3"/>
    <w:qFormat/>
    <w:rsid w:val="00CE5194"/>
    <w:rPr>
      <w:rFonts w:ascii="Symbol" w:hAnsi="Symbol" w:cs="Symbol"/>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val="0"/>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Times New Roman"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Times New Roman"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Times New Roman" w:cs="Times New Roman"/>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Times New Roman" w:cs="Times New Roman"/>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Times New Roman"/>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Times New Roman"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Calibri"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Times New Roman" w:cs="Times New Roman"/>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Times New Roman" w:cs="Times New Roman"/>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Times New Roman" w:cs="Times New Roman"/>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eastAsia="Times New Roman" w:cs="Times New Roman"/>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eastAsia="Calibri"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b/>
    </w:rPr>
  </w:style>
  <w:style w:type="character" w:customStyle="1" w:styleId="ListLabel79">
    <w:name w:val="ListLabel 79"/>
    <w:qFormat/>
    <w:rPr>
      <w:rFonts w:cs="Times New Roman"/>
    </w:rPr>
  </w:style>
  <w:style w:type="character" w:customStyle="1" w:styleId="a1">
    <w:name w:val="Симболи за нумерисање"/>
    <w:qFormat/>
  </w:style>
  <w:style w:type="paragraph" w:customStyle="1" w:styleId="a2">
    <w:name w:val="Насловљавање"/>
    <w:basedOn w:val="Normal"/>
    <w:next w:val="BodyText"/>
    <w:qFormat/>
    <w:rsid w:val="00CE5194"/>
    <w:pPr>
      <w:keepNext/>
      <w:suppressAutoHyphens/>
      <w:spacing w:before="240" w:after="120" w:line="252" w:lineRule="auto"/>
      <w:jc w:val="left"/>
    </w:pPr>
    <w:rPr>
      <w:rFonts w:ascii="Liberation Sans" w:eastAsia="Microsoft YaHei" w:hAnsi="Liberation Sans" w:cs="Mangal"/>
      <w:bCs w:val="0"/>
      <w:sz w:val="28"/>
      <w:szCs w:val="28"/>
      <w:lang w:val="en-US" w:eastAsia="zh-CN"/>
    </w:rPr>
  </w:style>
  <w:style w:type="paragraph" w:styleId="BodyText">
    <w:name w:val="Body Text"/>
    <w:basedOn w:val="Normal"/>
    <w:link w:val="BodyTextChar"/>
    <w:rsid w:val="008E66A7"/>
    <w:rPr>
      <w:b/>
    </w:rPr>
  </w:style>
  <w:style w:type="paragraph" w:styleId="List">
    <w:name w:val="List"/>
    <w:basedOn w:val="BodyText"/>
    <w:rsid w:val="00CE5194"/>
    <w:pPr>
      <w:suppressAutoHyphens/>
      <w:spacing w:after="140" w:line="288" w:lineRule="auto"/>
      <w:jc w:val="left"/>
    </w:pPr>
    <w:rPr>
      <w:rFonts w:ascii="Calibri" w:eastAsia="Calibri" w:hAnsi="Calibri" w:cs="Mangal"/>
      <w:b w:val="0"/>
      <w:bCs w:val="0"/>
      <w:sz w:val="22"/>
      <w:szCs w:val="22"/>
      <w:lang w:val="en-US" w:eastAsia="zh-CN"/>
    </w:rPr>
  </w:style>
  <w:style w:type="paragraph" w:styleId="Caption">
    <w:name w:val="caption"/>
    <w:basedOn w:val="Normal"/>
    <w:qFormat/>
    <w:rsid w:val="00CE5194"/>
    <w:pPr>
      <w:suppressLineNumbers/>
      <w:suppressAutoHyphens/>
      <w:spacing w:before="120" w:after="120" w:line="252" w:lineRule="auto"/>
      <w:jc w:val="left"/>
    </w:pPr>
    <w:rPr>
      <w:rFonts w:ascii="Calibri" w:eastAsia="Calibri" w:hAnsi="Calibri" w:cs="Mangal"/>
      <w:bCs w:val="0"/>
      <w:i/>
      <w:iCs/>
      <w:lang w:val="en-US" w:eastAsia="zh-CN"/>
    </w:rPr>
  </w:style>
  <w:style w:type="paragraph" w:customStyle="1" w:styleId="a3">
    <w:name w:val="Индекс"/>
    <w:basedOn w:val="Normal"/>
    <w:qFormat/>
    <w:rsid w:val="00CE5194"/>
    <w:pPr>
      <w:suppressLineNumbers/>
      <w:suppressAutoHyphens/>
      <w:spacing w:after="160" w:line="252" w:lineRule="auto"/>
      <w:jc w:val="left"/>
    </w:pPr>
    <w:rPr>
      <w:rFonts w:ascii="Calibri" w:eastAsia="Calibri" w:hAnsi="Calibri" w:cs="Mangal"/>
      <w:bCs w:val="0"/>
      <w:sz w:val="22"/>
      <w:szCs w:val="22"/>
      <w:lang w:val="en-US" w:eastAsia="zh-CN"/>
    </w:rPr>
  </w:style>
  <w:style w:type="paragraph" w:styleId="ListParagraph">
    <w:name w:val="List Paragraph"/>
    <w:basedOn w:val="Normal"/>
    <w:qFormat/>
    <w:rsid w:val="0041383B"/>
    <w:pPr>
      <w:ind w:left="720"/>
      <w:contextualSpacing/>
    </w:pPr>
  </w:style>
  <w:style w:type="paragraph" w:styleId="Title">
    <w:name w:val="Title"/>
    <w:basedOn w:val="Normal"/>
    <w:link w:val="TitleChar"/>
    <w:qFormat/>
    <w:rsid w:val="008E66A7"/>
    <w:pPr>
      <w:tabs>
        <w:tab w:val="left" w:pos="960"/>
        <w:tab w:val="left" w:pos="6656"/>
        <w:tab w:val="left" w:pos="7616"/>
        <w:tab w:val="left" w:pos="8576"/>
        <w:tab w:val="left" w:pos="9536"/>
      </w:tabs>
      <w:jc w:val="center"/>
    </w:pPr>
    <w:rPr>
      <w:rFonts w:ascii="Cir Times_New_Roman" w:hAnsi="Cir Times_New_Roman"/>
      <w:b/>
      <w:color w:val="000000"/>
      <w:sz w:val="18"/>
      <w:szCs w:val="20"/>
      <w:lang w:val="sv-SE"/>
    </w:rPr>
  </w:style>
  <w:style w:type="paragraph" w:styleId="BodyTextIndent">
    <w:name w:val="Body Text Indent"/>
    <w:basedOn w:val="Normal"/>
    <w:link w:val="BodyTextIndentChar"/>
    <w:rsid w:val="008E66A7"/>
    <w:pPr>
      <w:ind w:left="-57" w:firstLine="1497"/>
    </w:pPr>
  </w:style>
  <w:style w:type="paragraph" w:customStyle="1" w:styleId="stil2zakon">
    <w:name w:val="stil_2zakon"/>
    <w:basedOn w:val="Normal"/>
    <w:qFormat/>
    <w:rsid w:val="008E66A7"/>
    <w:pPr>
      <w:spacing w:beforeAutospacing="1" w:afterAutospacing="1"/>
      <w:jc w:val="center"/>
    </w:pPr>
    <w:rPr>
      <w:color w:val="0033CC"/>
      <w:sz w:val="53"/>
      <w:szCs w:val="53"/>
      <w:lang w:val="en-US"/>
    </w:rPr>
  </w:style>
  <w:style w:type="paragraph" w:customStyle="1" w:styleId="stil3mesto">
    <w:name w:val="stil_3mesto"/>
    <w:basedOn w:val="Normal"/>
    <w:qFormat/>
    <w:rsid w:val="008E66A7"/>
    <w:pPr>
      <w:ind w:left="1650" w:right="1650"/>
      <w:jc w:val="center"/>
    </w:pPr>
    <w:rPr>
      <w:i/>
      <w:iCs/>
      <w:sz w:val="29"/>
      <w:szCs w:val="29"/>
      <w:lang w:val="en-US"/>
    </w:rPr>
  </w:style>
  <w:style w:type="paragraph" w:styleId="BodyTextIndent2">
    <w:name w:val="Body Text Indent 2"/>
    <w:basedOn w:val="Normal"/>
    <w:link w:val="BodyTextIndent2Char"/>
    <w:qFormat/>
    <w:rsid w:val="008E66A7"/>
    <w:pPr>
      <w:ind w:firstLine="1440"/>
    </w:pPr>
    <w:rPr>
      <w:lang w:val="en-US"/>
    </w:rPr>
  </w:style>
  <w:style w:type="paragraph" w:styleId="BodyTextIndent3">
    <w:name w:val="Body Text Indent 3"/>
    <w:basedOn w:val="Normal"/>
    <w:link w:val="BodyTextIndent3Char"/>
    <w:qFormat/>
    <w:rsid w:val="008E66A7"/>
    <w:pPr>
      <w:ind w:left="-57" w:firstLine="1497"/>
    </w:pPr>
    <w:rPr>
      <w:lang w:val="en-US"/>
    </w:rPr>
  </w:style>
  <w:style w:type="paragraph" w:styleId="BodyText2">
    <w:name w:val="Body Text 2"/>
    <w:basedOn w:val="Normal"/>
    <w:link w:val="BodyText2Char"/>
    <w:qFormat/>
    <w:rsid w:val="008E66A7"/>
  </w:style>
  <w:style w:type="paragraph" w:styleId="NormalWeb">
    <w:name w:val="Normal (Web)"/>
    <w:basedOn w:val="Normal"/>
    <w:qFormat/>
    <w:rsid w:val="008E66A7"/>
    <w:pPr>
      <w:spacing w:afterAutospacing="1"/>
    </w:pPr>
    <w:rPr>
      <w:rFonts w:eastAsia="Arial Unicode MS" w:cs="Courier New"/>
      <w:lang w:val="en-GB"/>
    </w:rPr>
  </w:style>
  <w:style w:type="paragraph" w:styleId="BodyText3">
    <w:name w:val="Body Text 3"/>
    <w:basedOn w:val="Normal"/>
    <w:link w:val="BodyText3Char"/>
    <w:qFormat/>
    <w:rsid w:val="008E66A7"/>
    <w:rPr>
      <w:rFonts w:ascii="Cir Times_New_Roman" w:hAnsi="Cir Times_New_Roman"/>
      <w:b/>
      <w:i/>
      <w:iCs/>
      <w:color w:val="000000"/>
      <w:sz w:val="18"/>
      <w:szCs w:val="20"/>
      <w:lang w:val="ru-RU"/>
    </w:rPr>
  </w:style>
  <w:style w:type="paragraph" w:styleId="Footer">
    <w:name w:val="footer"/>
    <w:basedOn w:val="Normal"/>
    <w:link w:val="FooterChar"/>
    <w:rsid w:val="008E66A7"/>
    <w:pPr>
      <w:tabs>
        <w:tab w:val="center" w:pos="4703"/>
        <w:tab w:val="right" w:pos="9406"/>
      </w:tabs>
    </w:pPr>
    <w:rPr>
      <w:lang w:val="en-US"/>
    </w:rPr>
  </w:style>
  <w:style w:type="paragraph" w:styleId="Header">
    <w:name w:val="header"/>
    <w:basedOn w:val="Normal"/>
    <w:link w:val="HeaderChar"/>
    <w:rsid w:val="008E66A7"/>
    <w:pPr>
      <w:tabs>
        <w:tab w:val="center" w:pos="4703"/>
        <w:tab w:val="right" w:pos="9406"/>
      </w:tabs>
    </w:pPr>
    <w:rPr>
      <w:lang w:val="en-US"/>
    </w:rPr>
  </w:style>
  <w:style w:type="paragraph" w:customStyle="1" w:styleId="xl40">
    <w:name w:val="xl40"/>
    <w:basedOn w:val="Normal"/>
    <w:qFormat/>
    <w:rsid w:val="008E66A7"/>
    <w:pPr>
      <w:spacing w:beforeAutospacing="1" w:afterAutospacing="1"/>
    </w:pPr>
    <w:rPr>
      <w:rFonts w:ascii="Cir Times_New_Cond" w:hAnsi="Cir Times_New_Cond"/>
      <w:lang w:val="en-US"/>
    </w:rPr>
  </w:style>
  <w:style w:type="paragraph" w:customStyle="1" w:styleId="stil1tekst">
    <w:name w:val="stil1tekst"/>
    <w:basedOn w:val="Normal"/>
    <w:qFormat/>
    <w:rsid w:val="008E66A7"/>
    <w:pPr>
      <w:spacing w:beforeAutospacing="1" w:afterAutospacing="1"/>
    </w:pPr>
    <w:rPr>
      <w:lang w:val="en-US"/>
    </w:rPr>
  </w:style>
  <w:style w:type="paragraph" w:customStyle="1" w:styleId="stil8podpodnas">
    <w:name w:val="stil8podpodnas"/>
    <w:basedOn w:val="Normal"/>
    <w:qFormat/>
    <w:rsid w:val="008E66A7"/>
    <w:pPr>
      <w:spacing w:beforeAutospacing="1" w:afterAutospacing="1"/>
    </w:pPr>
    <w:rPr>
      <w:lang w:val="en-US"/>
    </w:rPr>
  </w:style>
  <w:style w:type="paragraph" w:customStyle="1" w:styleId="stil4clan">
    <w:name w:val="stil4clan"/>
    <w:basedOn w:val="Normal"/>
    <w:qFormat/>
    <w:rsid w:val="008E66A7"/>
    <w:pPr>
      <w:spacing w:beforeAutospacing="1" w:afterAutospacing="1"/>
    </w:pPr>
    <w:rPr>
      <w:lang w:val="en-US"/>
    </w:rPr>
  </w:style>
  <w:style w:type="paragraph" w:customStyle="1" w:styleId="stil1tekst0">
    <w:name w:val="stil_1tekst"/>
    <w:basedOn w:val="Normal"/>
    <w:qFormat/>
    <w:rsid w:val="008E66A7"/>
    <w:pPr>
      <w:ind w:left="525" w:right="525" w:firstLine="240"/>
    </w:pPr>
    <w:rPr>
      <w:lang w:val="en-US"/>
    </w:rPr>
  </w:style>
  <w:style w:type="paragraph" w:customStyle="1" w:styleId="stil7podnas">
    <w:name w:val="stil_7podnas"/>
    <w:basedOn w:val="Normal"/>
    <w:qFormat/>
    <w:rsid w:val="008E66A7"/>
    <w:pPr>
      <w:shd w:val="clear" w:color="auto" w:fill="FFFFFF"/>
      <w:spacing w:before="240" w:after="240"/>
      <w:jc w:val="center"/>
    </w:pPr>
    <w:rPr>
      <w:b/>
      <w:sz w:val="28"/>
      <w:szCs w:val="28"/>
      <w:lang w:val="en-US"/>
    </w:rPr>
  </w:style>
  <w:style w:type="paragraph" w:customStyle="1" w:styleId="stil4clan0">
    <w:name w:val="stil_4clan"/>
    <w:basedOn w:val="Normal"/>
    <w:qFormat/>
    <w:rsid w:val="008E66A7"/>
    <w:pPr>
      <w:spacing w:before="240" w:after="240"/>
      <w:jc w:val="center"/>
    </w:pPr>
    <w:rPr>
      <w:b/>
      <w:sz w:val="26"/>
      <w:szCs w:val="26"/>
      <w:lang w:val="en-US"/>
    </w:rPr>
  </w:style>
  <w:style w:type="paragraph" w:customStyle="1" w:styleId="1tekst">
    <w:name w:val="1tekst"/>
    <w:basedOn w:val="Normal"/>
    <w:qFormat/>
    <w:rsid w:val="008E66A7"/>
    <w:pPr>
      <w:ind w:left="375" w:right="375" w:firstLine="240"/>
    </w:pPr>
    <w:rPr>
      <w:rFonts w:ascii="Arial" w:hAnsi="Arial" w:cs="Arial"/>
      <w:sz w:val="20"/>
      <w:szCs w:val="20"/>
      <w:lang w:val="en-US"/>
    </w:rPr>
  </w:style>
  <w:style w:type="paragraph" w:customStyle="1" w:styleId="8podpodnas">
    <w:name w:val="8podpodnas"/>
    <w:basedOn w:val="Normal"/>
    <w:qFormat/>
    <w:rsid w:val="008E66A7"/>
    <w:pPr>
      <w:shd w:val="clear" w:color="auto" w:fill="FFFFFF"/>
      <w:spacing w:before="240" w:after="240"/>
      <w:jc w:val="center"/>
    </w:pPr>
    <w:rPr>
      <w:i/>
      <w:iCs/>
      <w:sz w:val="28"/>
      <w:szCs w:val="28"/>
      <w:lang w:val="en-US"/>
    </w:rPr>
  </w:style>
  <w:style w:type="paragraph" w:customStyle="1" w:styleId="4clan">
    <w:name w:val="4clan"/>
    <w:basedOn w:val="Normal"/>
    <w:qFormat/>
    <w:rsid w:val="008E66A7"/>
    <w:pPr>
      <w:spacing w:before="30" w:after="30"/>
      <w:jc w:val="center"/>
    </w:pPr>
    <w:rPr>
      <w:rFonts w:ascii="Arial" w:hAnsi="Arial" w:cs="Arial"/>
      <w:b/>
      <w:sz w:val="20"/>
      <w:szCs w:val="20"/>
      <w:lang w:val="en-US"/>
    </w:rPr>
  </w:style>
  <w:style w:type="paragraph" w:styleId="NoSpacing">
    <w:name w:val="No Spacing"/>
    <w:uiPriority w:val="1"/>
    <w:qFormat/>
    <w:rsid w:val="008E66A7"/>
    <w:rPr>
      <w:rFonts w:ascii="Calibri" w:eastAsia="Times New Roman" w:hAnsi="Calibri" w:cs="Times New Roman"/>
      <w:color w:val="00000A"/>
      <w:sz w:val="24"/>
      <w:lang w:eastAsia="sr-Latn-CS"/>
    </w:rPr>
  </w:style>
  <w:style w:type="paragraph" w:styleId="BalloonText">
    <w:name w:val="Balloon Text"/>
    <w:basedOn w:val="Normal"/>
    <w:link w:val="BalloonTextChar"/>
    <w:qFormat/>
    <w:rsid w:val="008E66A7"/>
    <w:rPr>
      <w:rFonts w:ascii="Tahoma" w:hAnsi="Tahoma"/>
      <w:sz w:val="16"/>
      <w:szCs w:val="16"/>
      <w:lang w:val="en-US"/>
    </w:rPr>
  </w:style>
  <w:style w:type="paragraph" w:customStyle="1" w:styleId="xl65">
    <w:name w:val="xl65"/>
    <w:basedOn w:val="Normal"/>
    <w:qFormat/>
    <w:rsid w:val="0017468E"/>
    <w:pPr>
      <w:spacing w:beforeAutospacing="1" w:afterAutospacing="1"/>
    </w:pPr>
    <w:rPr>
      <w:sz w:val="18"/>
      <w:szCs w:val="18"/>
      <w:lang w:eastAsia="sr-Latn-CS"/>
    </w:rPr>
  </w:style>
  <w:style w:type="paragraph" w:customStyle="1" w:styleId="xl66">
    <w:name w:val="xl66"/>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67">
    <w:name w:val="xl67"/>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68">
    <w:name w:val="xl68"/>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69">
    <w:name w:val="xl69"/>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0">
    <w:name w:val="xl70"/>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1">
    <w:name w:val="xl71"/>
    <w:basedOn w:val="Normal"/>
    <w:qFormat/>
    <w:rsid w:val="0017468E"/>
    <w:pPr>
      <w:spacing w:beforeAutospacing="1" w:afterAutospacing="1"/>
    </w:pPr>
    <w:rPr>
      <w:rFonts w:ascii="Arial" w:hAnsi="Arial" w:cs="Arial"/>
      <w:b/>
      <w:lang w:eastAsia="sr-Latn-CS"/>
    </w:rPr>
  </w:style>
  <w:style w:type="paragraph" w:customStyle="1" w:styleId="xl72">
    <w:name w:val="xl72"/>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3">
    <w:name w:val="xl73"/>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4">
    <w:name w:val="xl74"/>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5">
    <w:name w:val="xl75"/>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6">
    <w:name w:val="xl76"/>
    <w:basedOn w:val="Normal"/>
    <w:qFormat/>
    <w:rsid w:val="0017468E"/>
    <w:pPr>
      <w:spacing w:beforeAutospacing="1" w:afterAutospacing="1"/>
    </w:pPr>
    <w:rPr>
      <w:sz w:val="18"/>
      <w:szCs w:val="18"/>
      <w:lang w:eastAsia="sr-Latn-CS"/>
    </w:rPr>
  </w:style>
  <w:style w:type="paragraph" w:customStyle="1" w:styleId="xl77">
    <w:name w:val="xl77"/>
    <w:basedOn w:val="Normal"/>
    <w:qFormat/>
    <w:rsid w:val="0017468E"/>
    <w:pPr>
      <w:spacing w:beforeAutospacing="1" w:afterAutospacing="1"/>
    </w:pPr>
    <w:rPr>
      <w:sz w:val="18"/>
      <w:szCs w:val="18"/>
      <w:lang w:eastAsia="sr-Latn-CS"/>
    </w:rPr>
  </w:style>
  <w:style w:type="paragraph" w:customStyle="1" w:styleId="xl78">
    <w:name w:val="xl78"/>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9">
    <w:name w:val="xl79"/>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80">
    <w:name w:val="xl80"/>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color w:val="FF0000"/>
      <w:sz w:val="18"/>
      <w:szCs w:val="18"/>
      <w:lang w:eastAsia="sr-Latn-CS"/>
    </w:rPr>
  </w:style>
  <w:style w:type="paragraph" w:customStyle="1" w:styleId="xl81">
    <w:name w:val="xl81"/>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textAlignment w:val="top"/>
    </w:pPr>
    <w:rPr>
      <w:color w:val="FF0000"/>
      <w:sz w:val="18"/>
      <w:szCs w:val="18"/>
      <w:lang w:eastAsia="sr-Latn-CS"/>
    </w:rPr>
  </w:style>
  <w:style w:type="paragraph" w:customStyle="1" w:styleId="xl82">
    <w:name w:val="xl82"/>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jc w:val="right"/>
    </w:pPr>
    <w:rPr>
      <w:sz w:val="18"/>
      <w:szCs w:val="18"/>
      <w:lang w:eastAsia="sr-Latn-CS"/>
    </w:rPr>
  </w:style>
  <w:style w:type="paragraph" w:customStyle="1" w:styleId="xl83">
    <w:name w:val="xl83"/>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84">
    <w:name w:val="xl84"/>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5">
    <w:name w:val="xl85"/>
    <w:basedOn w:val="Normal"/>
    <w:qFormat/>
    <w:rsid w:val="0017468E"/>
    <w:pPr>
      <w:pBdr>
        <w:top w:val="single" w:sz="4" w:space="0" w:color="00000A"/>
        <w:left w:val="single" w:sz="4" w:space="0" w:color="00000A"/>
        <w:bottom w:val="single" w:sz="4" w:space="0" w:color="00000A"/>
      </w:pBdr>
      <w:spacing w:beforeAutospacing="1" w:afterAutospacing="1"/>
    </w:pPr>
    <w:rPr>
      <w:b/>
      <w:sz w:val="18"/>
      <w:szCs w:val="18"/>
      <w:lang w:eastAsia="sr-Latn-CS"/>
    </w:rPr>
  </w:style>
  <w:style w:type="paragraph" w:customStyle="1" w:styleId="xl86">
    <w:name w:val="xl86"/>
    <w:basedOn w:val="Normal"/>
    <w:qFormat/>
    <w:rsid w:val="0017468E"/>
    <w:pPr>
      <w:pBdr>
        <w:top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7">
    <w:name w:val="xl87"/>
    <w:basedOn w:val="Normal"/>
    <w:qFormat/>
    <w:rsid w:val="0017468E"/>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font5">
    <w:name w:val="font5"/>
    <w:basedOn w:val="Normal"/>
    <w:qFormat/>
    <w:rsid w:val="00EC445D"/>
    <w:pPr>
      <w:spacing w:beforeAutospacing="1" w:afterAutospacing="1"/>
      <w:jc w:val="left"/>
    </w:pPr>
    <w:rPr>
      <w:rFonts w:ascii="Tahoma" w:hAnsi="Tahoma" w:cs="Tahoma"/>
      <w:bCs w:val="0"/>
      <w:color w:val="000000"/>
      <w:sz w:val="18"/>
      <w:szCs w:val="18"/>
      <w:lang w:val="en-US"/>
    </w:rPr>
  </w:style>
  <w:style w:type="paragraph" w:customStyle="1" w:styleId="font6">
    <w:name w:val="font6"/>
    <w:basedOn w:val="Normal"/>
    <w:qFormat/>
    <w:rsid w:val="00EC445D"/>
    <w:pPr>
      <w:spacing w:beforeAutospacing="1" w:afterAutospacing="1"/>
      <w:jc w:val="left"/>
    </w:pPr>
    <w:rPr>
      <w:rFonts w:ascii="Tahoma" w:hAnsi="Tahoma" w:cs="Tahoma"/>
      <w:b/>
      <w:color w:val="000000"/>
      <w:sz w:val="18"/>
      <w:szCs w:val="18"/>
      <w:lang w:val="en-US"/>
    </w:rPr>
  </w:style>
  <w:style w:type="paragraph" w:customStyle="1" w:styleId="font7">
    <w:name w:val="font7"/>
    <w:basedOn w:val="Normal"/>
    <w:qFormat/>
    <w:rsid w:val="00EC445D"/>
    <w:pPr>
      <w:spacing w:beforeAutospacing="1" w:afterAutospacing="1"/>
      <w:jc w:val="left"/>
    </w:pPr>
    <w:rPr>
      <w:bCs w:val="0"/>
      <w:color w:val="000000"/>
      <w:sz w:val="22"/>
      <w:szCs w:val="22"/>
      <w:lang w:val="en-US"/>
    </w:rPr>
  </w:style>
  <w:style w:type="paragraph" w:customStyle="1" w:styleId="font8">
    <w:name w:val="font8"/>
    <w:basedOn w:val="Normal"/>
    <w:qFormat/>
    <w:rsid w:val="00EC445D"/>
    <w:pPr>
      <w:spacing w:beforeAutospacing="1" w:afterAutospacing="1"/>
      <w:jc w:val="left"/>
    </w:pPr>
    <w:rPr>
      <w:bCs w:val="0"/>
      <w:i/>
      <w:iCs/>
      <w:color w:val="000000"/>
      <w:sz w:val="22"/>
      <w:szCs w:val="22"/>
      <w:lang w:val="en-US"/>
    </w:rPr>
  </w:style>
  <w:style w:type="paragraph" w:customStyle="1" w:styleId="xl134">
    <w:name w:val="xl134"/>
    <w:basedOn w:val="Normal"/>
    <w:qFormat/>
    <w:rsid w:val="00EC445D"/>
    <w:pPr>
      <w:spacing w:beforeAutospacing="1" w:afterAutospacing="1"/>
      <w:jc w:val="left"/>
      <w:textAlignment w:val="top"/>
    </w:pPr>
    <w:rPr>
      <w:b/>
      <w:lang w:val="en-US"/>
    </w:rPr>
  </w:style>
  <w:style w:type="paragraph" w:customStyle="1" w:styleId="xl135">
    <w:name w:val="xl135"/>
    <w:basedOn w:val="Normal"/>
    <w:qFormat/>
    <w:rsid w:val="00EC445D"/>
    <w:pPr>
      <w:spacing w:beforeAutospacing="1" w:afterAutospacing="1"/>
      <w:jc w:val="center"/>
      <w:textAlignment w:val="center"/>
    </w:pPr>
    <w:rPr>
      <w:bCs w:val="0"/>
      <w:lang w:val="en-US"/>
    </w:rPr>
  </w:style>
  <w:style w:type="paragraph" w:customStyle="1" w:styleId="xl136">
    <w:name w:val="xl136"/>
    <w:basedOn w:val="Normal"/>
    <w:qFormat/>
    <w:rsid w:val="00EC445D"/>
    <w:pPr>
      <w:spacing w:beforeAutospacing="1" w:afterAutospacing="1"/>
      <w:jc w:val="left"/>
      <w:textAlignment w:val="center"/>
    </w:pPr>
    <w:rPr>
      <w:b/>
      <w:lang w:val="en-US"/>
    </w:rPr>
  </w:style>
  <w:style w:type="paragraph" w:customStyle="1" w:styleId="xl137">
    <w:name w:val="xl137"/>
    <w:basedOn w:val="Normal"/>
    <w:qFormat/>
    <w:rsid w:val="00EC445D"/>
    <w:pPr>
      <w:spacing w:beforeAutospacing="1" w:afterAutospacing="1"/>
      <w:jc w:val="left"/>
    </w:pPr>
    <w:rPr>
      <w:bCs w:val="0"/>
      <w:lang w:val="en-US"/>
    </w:rPr>
  </w:style>
  <w:style w:type="paragraph" w:customStyle="1" w:styleId="xl138">
    <w:name w:val="xl138"/>
    <w:basedOn w:val="Normal"/>
    <w:qFormat/>
    <w:rsid w:val="00EC445D"/>
    <w:pPr>
      <w:spacing w:beforeAutospacing="1" w:afterAutospacing="1"/>
      <w:jc w:val="center"/>
      <w:textAlignment w:val="top"/>
    </w:pPr>
    <w:rPr>
      <w:bCs w:val="0"/>
      <w:i/>
      <w:iCs/>
      <w:lang w:val="en-US"/>
    </w:rPr>
  </w:style>
  <w:style w:type="paragraph" w:customStyle="1" w:styleId="xl139">
    <w:name w:val="xl139"/>
    <w:basedOn w:val="Normal"/>
    <w:qFormat/>
    <w:rsid w:val="00EC445D"/>
    <w:pPr>
      <w:spacing w:beforeAutospacing="1" w:afterAutospacing="1"/>
      <w:jc w:val="center"/>
      <w:textAlignment w:val="center"/>
    </w:pPr>
    <w:rPr>
      <w:bCs w:val="0"/>
      <w:i/>
      <w:iCs/>
      <w:lang w:val="en-US"/>
    </w:rPr>
  </w:style>
  <w:style w:type="paragraph" w:customStyle="1" w:styleId="xl140">
    <w:name w:val="xl140"/>
    <w:basedOn w:val="Normal"/>
    <w:qFormat/>
    <w:rsid w:val="00EC445D"/>
    <w:pPr>
      <w:spacing w:beforeAutospacing="1" w:afterAutospacing="1"/>
      <w:jc w:val="left"/>
    </w:pPr>
    <w:rPr>
      <w:bCs w:val="0"/>
      <w:lang w:val="en-US"/>
    </w:rPr>
  </w:style>
  <w:style w:type="paragraph" w:customStyle="1" w:styleId="xl141">
    <w:name w:val="xl141"/>
    <w:basedOn w:val="Normal"/>
    <w:qFormat/>
    <w:rsid w:val="00EC445D"/>
    <w:pPr>
      <w:spacing w:beforeAutospacing="1" w:afterAutospacing="1"/>
      <w:jc w:val="left"/>
      <w:textAlignment w:val="center"/>
    </w:pPr>
    <w:rPr>
      <w:bCs w:val="0"/>
      <w:lang w:val="en-US"/>
    </w:rPr>
  </w:style>
  <w:style w:type="paragraph" w:customStyle="1" w:styleId="xl142">
    <w:name w:val="xl142"/>
    <w:basedOn w:val="Normal"/>
    <w:qFormat/>
    <w:rsid w:val="00EC445D"/>
    <w:pPr>
      <w:spacing w:beforeAutospacing="1" w:afterAutospacing="1"/>
      <w:jc w:val="left"/>
      <w:textAlignment w:val="top"/>
    </w:pPr>
    <w:rPr>
      <w:bCs w:val="0"/>
      <w:lang w:val="en-US"/>
    </w:rPr>
  </w:style>
  <w:style w:type="paragraph" w:customStyle="1" w:styleId="xl143">
    <w:name w:val="xl143"/>
    <w:basedOn w:val="Normal"/>
    <w:qFormat/>
    <w:rsid w:val="00EC445D"/>
    <w:pPr>
      <w:spacing w:beforeAutospacing="1" w:afterAutospacing="1"/>
      <w:jc w:val="left"/>
    </w:pPr>
    <w:rPr>
      <w:bCs w:val="0"/>
      <w:i/>
      <w:iCs/>
      <w:lang w:val="en-US"/>
    </w:rPr>
  </w:style>
  <w:style w:type="paragraph" w:customStyle="1" w:styleId="xl144">
    <w:name w:val="xl144"/>
    <w:basedOn w:val="Normal"/>
    <w:qFormat/>
    <w:rsid w:val="00EC445D"/>
    <w:pPr>
      <w:spacing w:beforeAutospacing="1" w:afterAutospacing="1"/>
      <w:jc w:val="center"/>
      <w:textAlignment w:val="top"/>
    </w:pPr>
    <w:rPr>
      <w:bCs w:val="0"/>
      <w:i/>
      <w:iCs/>
      <w:lang w:val="en-US"/>
    </w:rPr>
  </w:style>
  <w:style w:type="paragraph" w:customStyle="1" w:styleId="xl145">
    <w:name w:val="xl145"/>
    <w:basedOn w:val="Normal"/>
    <w:qFormat/>
    <w:rsid w:val="00EC445D"/>
    <w:pPr>
      <w:spacing w:beforeAutospacing="1" w:afterAutospacing="1"/>
      <w:jc w:val="left"/>
      <w:textAlignment w:val="center"/>
    </w:pPr>
    <w:rPr>
      <w:bCs w:val="0"/>
      <w:lang w:val="en-US"/>
    </w:rPr>
  </w:style>
  <w:style w:type="paragraph" w:customStyle="1" w:styleId="xl146">
    <w:name w:val="xl146"/>
    <w:basedOn w:val="Normal"/>
    <w:qFormat/>
    <w:rsid w:val="00EC445D"/>
    <w:pPr>
      <w:spacing w:beforeAutospacing="1" w:afterAutospacing="1"/>
      <w:jc w:val="left"/>
    </w:pPr>
    <w:rPr>
      <w:b/>
      <w:lang w:val="en-US"/>
    </w:rPr>
  </w:style>
  <w:style w:type="paragraph" w:customStyle="1" w:styleId="xl147">
    <w:name w:val="xl147"/>
    <w:basedOn w:val="Normal"/>
    <w:qFormat/>
    <w:rsid w:val="00EC445D"/>
    <w:pPr>
      <w:spacing w:beforeAutospacing="1" w:afterAutospacing="1"/>
      <w:jc w:val="left"/>
      <w:textAlignment w:val="center"/>
    </w:pPr>
    <w:rPr>
      <w:bCs w:val="0"/>
      <w:lang w:val="en-US"/>
    </w:rPr>
  </w:style>
  <w:style w:type="paragraph" w:customStyle="1" w:styleId="xl148">
    <w:name w:val="xl148"/>
    <w:basedOn w:val="Normal"/>
    <w:qFormat/>
    <w:rsid w:val="00EC445D"/>
    <w:pPr>
      <w:spacing w:beforeAutospacing="1" w:afterAutospacing="1"/>
      <w:jc w:val="left"/>
      <w:textAlignment w:val="center"/>
    </w:pPr>
    <w:rPr>
      <w:bCs w:val="0"/>
      <w:i/>
      <w:iCs/>
      <w:lang w:val="en-US"/>
    </w:rPr>
  </w:style>
  <w:style w:type="paragraph" w:customStyle="1" w:styleId="xl149">
    <w:name w:val="xl149"/>
    <w:basedOn w:val="Normal"/>
    <w:qFormat/>
    <w:rsid w:val="00EC445D"/>
    <w:pPr>
      <w:spacing w:beforeAutospacing="1" w:afterAutospacing="1"/>
      <w:jc w:val="left"/>
      <w:textAlignment w:val="center"/>
    </w:pPr>
    <w:rPr>
      <w:bCs w:val="0"/>
      <w:lang w:val="en-US"/>
    </w:rPr>
  </w:style>
  <w:style w:type="paragraph" w:customStyle="1" w:styleId="xl150">
    <w:name w:val="xl150"/>
    <w:basedOn w:val="Normal"/>
    <w:qFormat/>
    <w:rsid w:val="00EC445D"/>
    <w:pPr>
      <w:spacing w:beforeAutospacing="1" w:afterAutospacing="1"/>
      <w:jc w:val="left"/>
      <w:textAlignment w:val="center"/>
    </w:pPr>
    <w:rPr>
      <w:bCs w:val="0"/>
      <w:i/>
      <w:iCs/>
      <w:lang w:val="en-US"/>
    </w:rPr>
  </w:style>
  <w:style w:type="paragraph" w:customStyle="1" w:styleId="xl151">
    <w:name w:val="xl151"/>
    <w:basedOn w:val="Normal"/>
    <w:qFormat/>
    <w:rsid w:val="00EC445D"/>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2">
    <w:name w:val="xl152"/>
    <w:basedOn w:val="Normal"/>
    <w:qFormat/>
    <w:rsid w:val="00EC445D"/>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3">
    <w:name w:val="xl153"/>
    <w:basedOn w:val="Normal"/>
    <w:qFormat/>
    <w:rsid w:val="00EC445D"/>
    <w:pPr>
      <w:spacing w:beforeAutospacing="1" w:afterAutospacing="1"/>
      <w:jc w:val="left"/>
    </w:pPr>
    <w:rPr>
      <w:bCs w:val="0"/>
      <w:lang w:val="en-US"/>
    </w:rPr>
  </w:style>
  <w:style w:type="paragraph" w:customStyle="1" w:styleId="xl154">
    <w:name w:val="xl154"/>
    <w:basedOn w:val="Normal"/>
    <w:qFormat/>
    <w:rsid w:val="00EC445D"/>
    <w:pPr>
      <w:spacing w:beforeAutospacing="1" w:afterAutospacing="1"/>
      <w:jc w:val="center"/>
      <w:textAlignment w:val="center"/>
    </w:pPr>
    <w:rPr>
      <w:b/>
      <w:lang w:val="en-US"/>
    </w:rPr>
  </w:style>
  <w:style w:type="paragraph" w:customStyle="1" w:styleId="xl155">
    <w:name w:val="xl155"/>
    <w:basedOn w:val="Normal"/>
    <w:qFormat/>
    <w:rsid w:val="00EC445D"/>
    <w:pPr>
      <w:spacing w:beforeAutospacing="1" w:afterAutospacing="1"/>
      <w:jc w:val="left"/>
      <w:textAlignment w:val="center"/>
    </w:pPr>
    <w:rPr>
      <w:b/>
      <w:lang w:val="en-US"/>
    </w:rPr>
  </w:style>
  <w:style w:type="paragraph" w:customStyle="1" w:styleId="xl156">
    <w:name w:val="xl156"/>
    <w:basedOn w:val="Normal"/>
    <w:qFormat/>
    <w:rsid w:val="00EC445D"/>
    <w:pPr>
      <w:spacing w:beforeAutospacing="1" w:afterAutospacing="1"/>
      <w:jc w:val="left"/>
      <w:textAlignment w:val="center"/>
    </w:pPr>
    <w:rPr>
      <w:b/>
      <w:lang w:val="en-US"/>
    </w:rPr>
  </w:style>
  <w:style w:type="paragraph" w:customStyle="1" w:styleId="xl157">
    <w:name w:val="xl157"/>
    <w:basedOn w:val="Normal"/>
    <w:qFormat/>
    <w:rsid w:val="00EC445D"/>
    <w:pPr>
      <w:spacing w:beforeAutospacing="1" w:afterAutospacing="1"/>
      <w:jc w:val="center"/>
      <w:textAlignment w:val="center"/>
    </w:pPr>
    <w:rPr>
      <w:bCs w:val="0"/>
      <w:lang w:val="en-US"/>
    </w:rPr>
  </w:style>
  <w:style w:type="paragraph" w:customStyle="1" w:styleId="xl158">
    <w:name w:val="xl158"/>
    <w:basedOn w:val="Normal"/>
    <w:qFormat/>
    <w:rsid w:val="00EC445D"/>
    <w:pPr>
      <w:spacing w:beforeAutospacing="1" w:afterAutospacing="1"/>
      <w:jc w:val="center"/>
      <w:textAlignment w:val="center"/>
    </w:pPr>
    <w:rPr>
      <w:bCs w:val="0"/>
      <w:lang w:val="en-US"/>
    </w:rPr>
  </w:style>
  <w:style w:type="paragraph" w:customStyle="1" w:styleId="xl159">
    <w:name w:val="xl159"/>
    <w:basedOn w:val="Normal"/>
    <w:qFormat/>
    <w:rsid w:val="00EC445D"/>
    <w:pPr>
      <w:spacing w:beforeAutospacing="1" w:afterAutospacing="1"/>
      <w:jc w:val="left"/>
      <w:textAlignment w:val="center"/>
    </w:pPr>
    <w:rPr>
      <w:bCs w:val="0"/>
      <w:lang w:val="en-US"/>
    </w:rPr>
  </w:style>
  <w:style w:type="paragraph" w:customStyle="1" w:styleId="xl160">
    <w:name w:val="xl160"/>
    <w:basedOn w:val="Normal"/>
    <w:qFormat/>
    <w:rsid w:val="00EC445D"/>
    <w:pPr>
      <w:spacing w:beforeAutospacing="1" w:afterAutospacing="1"/>
      <w:jc w:val="left"/>
      <w:textAlignment w:val="center"/>
    </w:pPr>
    <w:rPr>
      <w:bCs w:val="0"/>
      <w:lang w:val="en-US"/>
    </w:rPr>
  </w:style>
  <w:style w:type="paragraph" w:customStyle="1" w:styleId="xl161">
    <w:name w:val="xl161"/>
    <w:basedOn w:val="Normal"/>
    <w:qFormat/>
    <w:rsid w:val="00EC445D"/>
    <w:pPr>
      <w:spacing w:beforeAutospacing="1" w:afterAutospacing="1"/>
      <w:jc w:val="left"/>
      <w:textAlignment w:val="center"/>
    </w:pPr>
    <w:rPr>
      <w:bCs w:val="0"/>
      <w:lang w:val="en-US"/>
    </w:rPr>
  </w:style>
  <w:style w:type="paragraph" w:customStyle="1" w:styleId="xl162">
    <w:name w:val="xl162"/>
    <w:basedOn w:val="Normal"/>
    <w:qFormat/>
    <w:rsid w:val="00EC445D"/>
    <w:pPr>
      <w:spacing w:beforeAutospacing="1" w:afterAutospacing="1"/>
      <w:jc w:val="left"/>
      <w:textAlignment w:val="center"/>
    </w:pPr>
    <w:rPr>
      <w:b/>
      <w:lang w:val="en-US"/>
    </w:rPr>
  </w:style>
  <w:style w:type="paragraph" w:customStyle="1" w:styleId="xl163">
    <w:name w:val="xl163"/>
    <w:basedOn w:val="Normal"/>
    <w:qFormat/>
    <w:rsid w:val="00EC445D"/>
    <w:pPr>
      <w:spacing w:beforeAutospacing="1" w:afterAutospacing="1"/>
      <w:jc w:val="center"/>
    </w:pPr>
    <w:rPr>
      <w:b/>
      <w:lang w:val="en-US"/>
    </w:rPr>
  </w:style>
  <w:style w:type="paragraph" w:customStyle="1" w:styleId="xl164">
    <w:name w:val="xl164"/>
    <w:basedOn w:val="Normal"/>
    <w:qFormat/>
    <w:rsid w:val="00EC445D"/>
    <w:pPr>
      <w:spacing w:beforeAutospacing="1" w:afterAutospacing="1"/>
      <w:jc w:val="left"/>
    </w:pPr>
    <w:rPr>
      <w:b/>
      <w:lang w:val="en-US"/>
    </w:rPr>
  </w:style>
  <w:style w:type="paragraph" w:customStyle="1" w:styleId="xl165">
    <w:name w:val="xl165"/>
    <w:basedOn w:val="Normal"/>
    <w:qFormat/>
    <w:rsid w:val="00EC445D"/>
    <w:pPr>
      <w:pBdr>
        <w:top w:val="single" w:sz="8" w:space="0" w:color="00000A"/>
      </w:pBdr>
      <w:spacing w:beforeAutospacing="1" w:afterAutospacing="1"/>
      <w:jc w:val="left"/>
      <w:textAlignment w:val="center"/>
    </w:pPr>
    <w:rPr>
      <w:b/>
      <w:lang w:val="en-US"/>
    </w:rPr>
  </w:style>
  <w:style w:type="paragraph" w:customStyle="1" w:styleId="xl166">
    <w:name w:val="xl166"/>
    <w:basedOn w:val="Normal"/>
    <w:qFormat/>
    <w:rsid w:val="00EC445D"/>
    <w:pPr>
      <w:spacing w:beforeAutospacing="1" w:afterAutospacing="1"/>
      <w:jc w:val="left"/>
    </w:pPr>
    <w:rPr>
      <w:b/>
      <w:i/>
      <w:iCs/>
      <w:lang w:val="en-US"/>
    </w:rPr>
  </w:style>
  <w:style w:type="paragraph" w:customStyle="1" w:styleId="xl167">
    <w:name w:val="xl167"/>
    <w:basedOn w:val="Normal"/>
    <w:qFormat/>
    <w:rsid w:val="00EC445D"/>
    <w:pPr>
      <w:spacing w:beforeAutospacing="1" w:afterAutospacing="1"/>
      <w:jc w:val="left"/>
      <w:textAlignment w:val="center"/>
    </w:pPr>
    <w:rPr>
      <w:b/>
      <w:lang w:val="en-US"/>
    </w:rPr>
  </w:style>
  <w:style w:type="paragraph" w:customStyle="1" w:styleId="xl168">
    <w:name w:val="xl168"/>
    <w:basedOn w:val="Normal"/>
    <w:qFormat/>
    <w:rsid w:val="00EC445D"/>
    <w:pPr>
      <w:spacing w:beforeAutospacing="1" w:afterAutospacing="1"/>
      <w:jc w:val="left"/>
      <w:textAlignment w:val="center"/>
    </w:pPr>
    <w:rPr>
      <w:bCs w:val="0"/>
      <w:i/>
      <w:iCs/>
      <w:lang w:val="en-US"/>
    </w:rPr>
  </w:style>
  <w:style w:type="paragraph" w:customStyle="1" w:styleId="xl169">
    <w:name w:val="xl169"/>
    <w:basedOn w:val="Normal"/>
    <w:qFormat/>
    <w:rsid w:val="00EC445D"/>
    <w:pPr>
      <w:spacing w:beforeAutospacing="1" w:afterAutospacing="1"/>
      <w:jc w:val="left"/>
      <w:textAlignment w:val="center"/>
    </w:pPr>
    <w:rPr>
      <w:bCs w:val="0"/>
      <w:i/>
      <w:iCs/>
      <w:lang w:val="en-US"/>
    </w:rPr>
  </w:style>
  <w:style w:type="paragraph" w:customStyle="1" w:styleId="xl170">
    <w:name w:val="xl170"/>
    <w:basedOn w:val="Normal"/>
    <w:qFormat/>
    <w:rsid w:val="00EC445D"/>
    <w:pPr>
      <w:pBdr>
        <w:bottom w:val="single" w:sz="8" w:space="0" w:color="00000A"/>
      </w:pBdr>
      <w:spacing w:beforeAutospacing="1" w:afterAutospacing="1"/>
      <w:jc w:val="left"/>
      <w:textAlignment w:val="center"/>
    </w:pPr>
    <w:rPr>
      <w:bCs w:val="0"/>
      <w:lang w:val="en-US"/>
    </w:rPr>
  </w:style>
  <w:style w:type="paragraph" w:customStyle="1" w:styleId="xl171">
    <w:name w:val="xl171"/>
    <w:basedOn w:val="Normal"/>
    <w:qFormat/>
    <w:rsid w:val="00EC445D"/>
    <w:pPr>
      <w:pBdr>
        <w:bottom w:val="single" w:sz="8" w:space="0" w:color="00000A"/>
      </w:pBdr>
      <w:spacing w:beforeAutospacing="1" w:afterAutospacing="1"/>
      <w:jc w:val="left"/>
      <w:textAlignment w:val="center"/>
    </w:pPr>
    <w:rPr>
      <w:b/>
      <w:lang w:val="en-US"/>
    </w:rPr>
  </w:style>
  <w:style w:type="paragraph" w:customStyle="1" w:styleId="xl172">
    <w:name w:val="xl172"/>
    <w:basedOn w:val="Normal"/>
    <w:qFormat/>
    <w:rsid w:val="00EC445D"/>
    <w:pPr>
      <w:pBdr>
        <w:bottom w:val="single" w:sz="8" w:space="0" w:color="00000A"/>
      </w:pBdr>
      <w:spacing w:beforeAutospacing="1" w:afterAutospacing="1"/>
      <w:jc w:val="left"/>
      <w:textAlignment w:val="center"/>
    </w:pPr>
    <w:rPr>
      <w:b/>
      <w:lang w:val="en-US"/>
    </w:rPr>
  </w:style>
  <w:style w:type="paragraph" w:customStyle="1" w:styleId="xl173">
    <w:name w:val="xl173"/>
    <w:basedOn w:val="Normal"/>
    <w:qFormat/>
    <w:rsid w:val="00EC445D"/>
    <w:pPr>
      <w:spacing w:beforeAutospacing="1" w:afterAutospacing="1"/>
      <w:jc w:val="left"/>
      <w:textAlignment w:val="center"/>
    </w:pPr>
    <w:rPr>
      <w:bCs w:val="0"/>
      <w:i/>
      <w:iCs/>
      <w:lang w:val="en-US"/>
    </w:rPr>
  </w:style>
  <w:style w:type="paragraph" w:customStyle="1" w:styleId="xl174">
    <w:name w:val="xl174"/>
    <w:basedOn w:val="Normal"/>
    <w:qFormat/>
    <w:rsid w:val="00EC445D"/>
    <w:pPr>
      <w:spacing w:beforeAutospacing="1" w:afterAutospacing="1"/>
      <w:jc w:val="center"/>
      <w:textAlignment w:val="center"/>
    </w:pPr>
    <w:rPr>
      <w:rFonts w:ascii="т" w:hAnsi="т"/>
      <w:bCs w:val="0"/>
      <w:lang w:val="en-US"/>
    </w:rPr>
  </w:style>
  <w:style w:type="paragraph" w:customStyle="1" w:styleId="xl175">
    <w:name w:val="xl175"/>
    <w:basedOn w:val="Normal"/>
    <w:qFormat/>
    <w:rsid w:val="00EC445D"/>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6">
    <w:name w:val="xl176"/>
    <w:basedOn w:val="Normal"/>
    <w:qFormat/>
    <w:rsid w:val="00EC445D"/>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7">
    <w:name w:val="xl177"/>
    <w:basedOn w:val="Normal"/>
    <w:qFormat/>
    <w:rsid w:val="00EC445D"/>
    <w:pPr>
      <w:pBdr>
        <w:top w:val="single" w:sz="4" w:space="0" w:color="00000A"/>
        <w:left w:val="single" w:sz="4" w:space="0" w:color="00000A"/>
        <w:bottom w:val="single" w:sz="4" w:space="0" w:color="00000A"/>
      </w:pBdr>
      <w:spacing w:beforeAutospacing="1" w:afterAutospacing="1"/>
      <w:jc w:val="center"/>
      <w:textAlignment w:val="center"/>
    </w:pPr>
    <w:rPr>
      <w:b/>
      <w:lang w:val="en-US"/>
    </w:rPr>
  </w:style>
  <w:style w:type="paragraph" w:customStyle="1" w:styleId="xl178">
    <w:name w:val="xl178"/>
    <w:basedOn w:val="Normal"/>
    <w:qFormat/>
    <w:rsid w:val="00EC445D"/>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9">
    <w:name w:val="xl179"/>
    <w:basedOn w:val="Normal"/>
    <w:qFormat/>
    <w:rsid w:val="00EC445D"/>
    <w:pPr>
      <w:pBdr>
        <w:top w:val="single" w:sz="4" w:space="0" w:color="00000A"/>
        <w:left w:val="single" w:sz="4" w:space="0" w:color="00000A"/>
        <w:bottom w:val="single" w:sz="4" w:space="0" w:color="00000A"/>
        <w:right w:val="single" w:sz="4" w:space="0" w:color="00000A"/>
      </w:pBdr>
      <w:spacing w:beforeAutospacing="1" w:afterAutospacing="1"/>
      <w:jc w:val="left"/>
      <w:textAlignment w:val="center"/>
    </w:pPr>
    <w:rPr>
      <w:b/>
      <w:lang w:val="en-US"/>
    </w:rPr>
  </w:style>
  <w:style w:type="paragraph" w:customStyle="1" w:styleId="xl180">
    <w:name w:val="xl180"/>
    <w:basedOn w:val="Normal"/>
    <w:qFormat/>
    <w:rsid w:val="00EC445D"/>
    <w:pPr>
      <w:pBdr>
        <w:top w:val="single" w:sz="4" w:space="0" w:color="00000A"/>
        <w:left w:val="single" w:sz="4" w:space="0" w:color="00000A"/>
        <w:bottom w:val="single" w:sz="4" w:space="0" w:color="00000A"/>
      </w:pBdr>
      <w:spacing w:beforeAutospacing="1" w:afterAutospacing="1"/>
      <w:jc w:val="left"/>
      <w:textAlignment w:val="center"/>
    </w:pPr>
    <w:rPr>
      <w:b/>
      <w:lang w:val="en-US"/>
    </w:rPr>
  </w:style>
  <w:style w:type="paragraph" w:customStyle="1" w:styleId="xl181">
    <w:name w:val="xl181"/>
    <w:basedOn w:val="Normal"/>
    <w:qFormat/>
    <w:rsid w:val="00EC445D"/>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2">
    <w:name w:val="xl182"/>
    <w:basedOn w:val="Normal"/>
    <w:qFormat/>
    <w:rsid w:val="00EC445D"/>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3">
    <w:name w:val="xl183"/>
    <w:basedOn w:val="Normal"/>
    <w:qFormat/>
    <w:rsid w:val="00EC445D"/>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4">
    <w:name w:val="xl184"/>
    <w:basedOn w:val="Normal"/>
    <w:qFormat/>
    <w:rsid w:val="00EC445D"/>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5">
    <w:name w:val="xl185"/>
    <w:basedOn w:val="Normal"/>
    <w:qFormat/>
    <w:rsid w:val="00EC445D"/>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6">
    <w:name w:val="xl186"/>
    <w:basedOn w:val="Normal"/>
    <w:qFormat/>
    <w:rsid w:val="00EC445D"/>
    <w:pPr>
      <w:spacing w:beforeAutospacing="1" w:afterAutospacing="1"/>
      <w:jc w:val="left"/>
      <w:textAlignment w:val="center"/>
    </w:pPr>
    <w:rPr>
      <w:b/>
      <w:lang w:val="en-US"/>
    </w:rPr>
  </w:style>
  <w:style w:type="paragraph" w:customStyle="1" w:styleId="xl187">
    <w:name w:val="xl187"/>
    <w:basedOn w:val="Normal"/>
    <w:qFormat/>
    <w:rsid w:val="00EC445D"/>
    <w:pPr>
      <w:spacing w:beforeAutospacing="1" w:afterAutospacing="1"/>
      <w:jc w:val="left"/>
      <w:textAlignment w:val="top"/>
    </w:pPr>
    <w:rPr>
      <w:bCs w:val="0"/>
      <w:i/>
      <w:iCs/>
      <w:lang w:val="en-US"/>
    </w:rPr>
  </w:style>
  <w:style w:type="paragraph" w:customStyle="1" w:styleId="xl188">
    <w:name w:val="xl188"/>
    <w:basedOn w:val="Normal"/>
    <w:qFormat/>
    <w:rsid w:val="00EC445D"/>
    <w:pPr>
      <w:spacing w:beforeAutospacing="1" w:afterAutospacing="1"/>
      <w:jc w:val="center"/>
      <w:textAlignment w:val="center"/>
    </w:pPr>
    <w:rPr>
      <w:bCs w:val="0"/>
      <w:lang w:val="en-US"/>
    </w:rPr>
  </w:style>
  <w:style w:type="paragraph" w:customStyle="1" w:styleId="xl189">
    <w:name w:val="xl189"/>
    <w:basedOn w:val="Normal"/>
    <w:qFormat/>
    <w:rsid w:val="00EC445D"/>
    <w:pPr>
      <w:spacing w:beforeAutospacing="1" w:afterAutospacing="1"/>
      <w:jc w:val="center"/>
      <w:textAlignment w:val="center"/>
    </w:pPr>
    <w:rPr>
      <w:bCs w:val="0"/>
      <w:lang w:val="en-US"/>
    </w:rPr>
  </w:style>
  <w:style w:type="paragraph" w:customStyle="1" w:styleId="xl190">
    <w:name w:val="xl190"/>
    <w:basedOn w:val="Normal"/>
    <w:qFormat/>
    <w:rsid w:val="00EC445D"/>
    <w:pPr>
      <w:pBdr>
        <w:top w:val="single" w:sz="8" w:space="0" w:color="00000A"/>
      </w:pBdr>
      <w:spacing w:beforeAutospacing="1" w:afterAutospacing="1"/>
      <w:jc w:val="left"/>
      <w:textAlignment w:val="center"/>
    </w:pPr>
    <w:rPr>
      <w:b/>
      <w:lang w:val="en-US"/>
    </w:rPr>
  </w:style>
  <w:style w:type="paragraph" w:customStyle="1" w:styleId="xl191">
    <w:name w:val="xl191"/>
    <w:basedOn w:val="Normal"/>
    <w:qFormat/>
    <w:rsid w:val="00EC445D"/>
    <w:pPr>
      <w:pBdr>
        <w:top w:val="single" w:sz="8" w:space="0" w:color="00000A"/>
      </w:pBdr>
      <w:spacing w:beforeAutospacing="1" w:afterAutospacing="1"/>
      <w:jc w:val="left"/>
      <w:textAlignment w:val="center"/>
    </w:pPr>
    <w:rPr>
      <w:b/>
      <w:lang w:val="en-US"/>
    </w:rPr>
  </w:style>
  <w:style w:type="paragraph" w:customStyle="1" w:styleId="xl192">
    <w:name w:val="xl192"/>
    <w:basedOn w:val="Normal"/>
    <w:qFormat/>
    <w:rsid w:val="00EC445D"/>
    <w:pPr>
      <w:pBdr>
        <w:top w:val="single" w:sz="8" w:space="0" w:color="00000A"/>
      </w:pBdr>
      <w:spacing w:beforeAutospacing="1" w:afterAutospacing="1"/>
      <w:jc w:val="left"/>
      <w:textAlignment w:val="center"/>
    </w:pPr>
    <w:rPr>
      <w:bCs w:val="0"/>
      <w:lang w:val="en-US"/>
    </w:rPr>
  </w:style>
  <w:style w:type="paragraph" w:customStyle="1" w:styleId="xl193">
    <w:name w:val="xl193"/>
    <w:basedOn w:val="Normal"/>
    <w:qFormat/>
    <w:rsid w:val="00EC445D"/>
    <w:pPr>
      <w:spacing w:beforeAutospacing="1" w:afterAutospacing="1"/>
      <w:jc w:val="center"/>
      <w:textAlignment w:val="center"/>
    </w:pPr>
    <w:rPr>
      <w:bCs w:val="0"/>
      <w:lang w:val="en-US"/>
    </w:rPr>
  </w:style>
  <w:style w:type="paragraph" w:customStyle="1" w:styleId="xl194">
    <w:name w:val="xl194"/>
    <w:basedOn w:val="Normal"/>
    <w:qFormat/>
    <w:rsid w:val="00EC445D"/>
    <w:pPr>
      <w:spacing w:beforeAutospacing="1" w:afterAutospacing="1"/>
      <w:jc w:val="left"/>
      <w:textAlignment w:val="center"/>
    </w:pPr>
    <w:rPr>
      <w:bCs w:val="0"/>
      <w:lang w:val="en-US"/>
    </w:rPr>
  </w:style>
  <w:style w:type="paragraph" w:customStyle="1" w:styleId="xl195">
    <w:name w:val="xl195"/>
    <w:basedOn w:val="Normal"/>
    <w:qFormat/>
    <w:rsid w:val="00EC445D"/>
    <w:pPr>
      <w:pBdr>
        <w:top w:val="single" w:sz="4" w:space="0" w:color="00000A"/>
      </w:pBdr>
      <w:spacing w:beforeAutospacing="1" w:afterAutospacing="1"/>
      <w:jc w:val="left"/>
      <w:textAlignment w:val="center"/>
    </w:pPr>
    <w:rPr>
      <w:b/>
      <w:lang w:val="en-US"/>
    </w:rPr>
  </w:style>
  <w:style w:type="paragraph" w:customStyle="1" w:styleId="xl196">
    <w:name w:val="xl196"/>
    <w:basedOn w:val="Normal"/>
    <w:qFormat/>
    <w:rsid w:val="00EC445D"/>
    <w:pPr>
      <w:pBdr>
        <w:top w:val="single" w:sz="4" w:space="0" w:color="00000A"/>
      </w:pBdr>
      <w:spacing w:beforeAutospacing="1" w:afterAutospacing="1"/>
      <w:jc w:val="left"/>
      <w:textAlignment w:val="center"/>
    </w:pPr>
    <w:rPr>
      <w:b/>
      <w:lang w:val="en-US"/>
    </w:rPr>
  </w:style>
  <w:style w:type="paragraph" w:customStyle="1" w:styleId="xl197">
    <w:name w:val="xl197"/>
    <w:basedOn w:val="Normal"/>
    <w:qFormat/>
    <w:rsid w:val="00EC445D"/>
    <w:pPr>
      <w:pBdr>
        <w:top w:val="single" w:sz="4" w:space="0" w:color="00000A"/>
      </w:pBdr>
      <w:spacing w:beforeAutospacing="1" w:afterAutospacing="1"/>
      <w:jc w:val="left"/>
      <w:textAlignment w:val="center"/>
    </w:pPr>
    <w:rPr>
      <w:bCs w:val="0"/>
      <w:lang w:val="en-US"/>
    </w:rPr>
  </w:style>
  <w:style w:type="paragraph" w:customStyle="1" w:styleId="xl198">
    <w:name w:val="xl198"/>
    <w:basedOn w:val="Normal"/>
    <w:qFormat/>
    <w:rsid w:val="00EC445D"/>
    <w:pPr>
      <w:pBdr>
        <w:top w:val="single" w:sz="4" w:space="0" w:color="00000A"/>
      </w:pBdr>
      <w:spacing w:beforeAutospacing="1" w:afterAutospacing="1"/>
      <w:jc w:val="left"/>
      <w:textAlignment w:val="center"/>
    </w:pPr>
    <w:rPr>
      <w:b/>
      <w:lang w:val="en-US"/>
    </w:rPr>
  </w:style>
  <w:style w:type="paragraph" w:customStyle="1" w:styleId="xl199">
    <w:name w:val="xl199"/>
    <w:basedOn w:val="Normal"/>
    <w:qFormat/>
    <w:rsid w:val="00EC445D"/>
    <w:pPr>
      <w:spacing w:beforeAutospacing="1" w:afterAutospacing="1"/>
      <w:jc w:val="left"/>
      <w:textAlignment w:val="center"/>
    </w:pPr>
    <w:rPr>
      <w:b/>
      <w:lang w:val="en-US"/>
    </w:rPr>
  </w:style>
  <w:style w:type="paragraph" w:customStyle="1" w:styleId="xl200">
    <w:name w:val="xl200"/>
    <w:basedOn w:val="Normal"/>
    <w:qFormat/>
    <w:rsid w:val="00EC445D"/>
    <w:pPr>
      <w:spacing w:beforeAutospacing="1" w:afterAutospacing="1"/>
      <w:jc w:val="left"/>
      <w:textAlignment w:val="center"/>
    </w:pPr>
    <w:rPr>
      <w:b/>
      <w:lang w:val="en-US"/>
    </w:rPr>
  </w:style>
  <w:style w:type="paragraph" w:customStyle="1" w:styleId="xl201">
    <w:name w:val="xl201"/>
    <w:basedOn w:val="Normal"/>
    <w:qFormat/>
    <w:rsid w:val="00EC445D"/>
    <w:pPr>
      <w:spacing w:beforeAutospacing="1" w:afterAutospacing="1"/>
      <w:jc w:val="left"/>
      <w:textAlignment w:val="top"/>
    </w:pPr>
    <w:rPr>
      <w:bCs w:val="0"/>
      <w:i/>
      <w:iCs/>
      <w:lang w:val="en-US"/>
    </w:rPr>
  </w:style>
  <w:style w:type="paragraph" w:customStyle="1" w:styleId="xl202">
    <w:name w:val="xl202"/>
    <w:basedOn w:val="Normal"/>
    <w:qFormat/>
    <w:rsid w:val="00EC445D"/>
    <w:pPr>
      <w:spacing w:beforeAutospacing="1" w:afterAutospacing="1"/>
      <w:jc w:val="center"/>
      <w:textAlignment w:val="center"/>
    </w:pPr>
    <w:rPr>
      <w:b/>
      <w:lang w:val="en-US"/>
    </w:rPr>
  </w:style>
  <w:style w:type="paragraph" w:customStyle="1" w:styleId="xl203">
    <w:name w:val="xl203"/>
    <w:basedOn w:val="Normal"/>
    <w:qFormat/>
    <w:rsid w:val="00EC445D"/>
    <w:pPr>
      <w:spacing w:beforeAutospacing="1" w:afterAutospacing="1"/>
      <w:jc w:val="center"/>
      <w:textAlignment w:val="center"/>
    </w:pPr>
    <w:rPr>
      <w:b/>
      <w:lang w:val="en-US"/>
    </w:rPr>
  </w:style>
  <w:style w:type="paragraph" w:customStyle="1" w:styleId="xl204">
    <w:name w:val="xl204"/>
    <w:basedOn w:val="Normal"/>
    <w:qFormat/>
    <w:rsid w:val="00EC445D"/>
    <w:pPr>
      <w:spacing w:beforeAutospacing="1" w:afterAutospacing="1"/>
      <w:jc w:val="left"/>
      <w:textAlignment w:val="center"/>
    </w:pPr>
    <w:rPr>
      <w:b/>
      <w:lang w:val="en-US"/>
    </w:rPr>
  </w:style>
  <w:style w:type="paragraph" w:customStyle="1" w:styleId="xl205">
    <w:name w:val="xl205"/>
    <w:basedOn w:val="Normal"/>
    <w:qFormat/>
    <w:rsid w:val="00EC445D"/>
    <w:pPr>
      <w:spacing w:beforeAutospacing="1" w:afterAutospacing="1"/>
      <w:jc w:val="center"/>
      <w:textAlignment w:val="center"/>
    </w:pPr>
    <w:rPr>
      <w:bCs w:val="0"/>
      <w:lang w:val="en-US"/>
    </w:rPr>
  </w:style>
  <w:style w:type="paragraph" w:customStyle="1" w:styleId="xl206">
    <w:name w:val="xl206"/>
    <w:basedOn w:val="Normal"/>
    <w:qFormat/>
    <w:rsid w:val="00EC445D"/>
    <w:pPr>
      <w:spacing w:beforeAutospacing="1" w:afterAutospacing="1"/>
      <w:jc w:val="center"/>
      <w:textAlignment w:val="center"/>
    </w:pPr>
    <w:rPr>
      <w:bCs w:val="0"/>
      <w:lang w:val="en-US"/>
    </w:rPr>
  </w:style>
  <w:style w:type="paragraph" w:customStyle="1" w:styleId="xl207">
    <w:name w:val="xl207"/>
    <w:basedOn w:val="Normal"/>
    <w:qFormat/>
    <w:rsid w:val="00EC445D"/>
    <w:pPr>
      <w:pBdr>
        <w:top w:val="single" w:sz="4" w:space="0" w:color="00000A"/>
      </w:pBdr>
      <w:spacing w:beforeAutospacing="1" w:afterAutospacing="1"/>
      <w:jc w:val="left"/>
      <w:textAlignment w:val="center"/>
    </w:pPr>
    <w:rPr>
      <w:b/>
      <w:lang w:val="en-US"/>
    </w:rPr>
  </w:style>
  <w:style w:type="paragraph" w:customStyle="1" w:styleId="xl208">
    <w:name w:val="xl208"/>
    <w:basedOn w:val="Normal"/>
    <w:qFormat/>
    <w:rsid w:val="00EC445D"/>
    <w:pPr>
      <w:pBdr>
        <w:top w:val="single" w:sz="4" w:space="0" w:color="00000A"/>
      </w:pBdr>
      <w:spacing w:beforeAutospacing="1" w:afterAutospacing="1"/>
      <w:jc w:val="left"/>
      <w:textAlignment w:val="center"/>
    </w:pPr>
    <w:rPr>
      <w:b/>
      <w:lang w:val="en-US"/>
    </w:rPr>
  </w:style>
  <w:style w:type="paragraph" w:customStyle="1" w:styleId="xl209">
    <w:name w:val="xl209"/>
    <w:basedOn w:val="Normal"/>
    <w:qFormat/>
    <w:rsid w:val="00EC445D"/>
    <w:pPr>
      <w:spacing w:beforeAutospacing="1" w:afterAutospacing="1"/>
      <w:jc w:val="center"/>
      <w:textAlignment w:val="center"/>
    </w:pPr>
    <w:rPr>
      <w:bCs w:val="0"/>
      <w:lang w:val="en-US"/>
    </w:rPr>
  </w:style>
  <w:style w:type="paragraph" w:customStyle="1" w:styleId="xl210">
    <w:name w:val="xl210"/>
    <w:basedOn w:val="Normal"/>
    <w:qFormat/>
    <w:rsid w:val="00EC445D"/>
    <w:pPr>
      <w:spacing w:beforeAutospacing="1" w:afterAutospacing="1"/>
      <w:jc w:val="center"/>
      <w:textAlignment w:val="center"/>
    </w:pPr>
    <w:rPr>
      <w:bCs w:val="0"/>
      <w:i/>
      <w:iCs/>
      <w:lang w:val="en-US"/>
    </w:rPr>
  </w:style>
  <w:style w:type="paragraph" w:customStyle="1" w:styleId="xl211">
    <w:name w:val="xl211"/>
    <w:basedOn w:val="Normal"/>
    <w:qFormat/>
    <w:rsid w:val="00EC445D"/>
    <w:pPr>
      <w:spacing w:beforeAutospacing="1" w:afterAutospacing="1"/>
      <w:jc w:val="center"/>
      <w:textAlignment w:val="center"/>
    </w:pPr>
    <w:rPr>
      <w:bCs w:val="0"/>
      <w:i/>
      <w:iCs/>
      <w:lang w:val="en-US"/>
    </w:rPr>
  </w:style>
  <w:style w:type="paragraph" w:customStyle="1" w:styleId="xl212">
    <w:name w:val="xl212"/>
    <w:basedOn w:val="Normal"/>
    <w:qFormat/>
    <w:rsid w:val="00EC445D"/>
    <w:pPr>
      <w:spacing w:beforeAutospacing="1" w:afterAutospacing="1"/>
      <w:jc w:val="left"/>
      <w:textAlignment w:val="center"/>
    </w:pPr>
    <w:rPr>
      <w:bCs w:val="0"/>
      <w:i/>
      <w:iCs/>
      <w:lang w:val="en-US"/>
    </w:rPr>
  </w:style>
  <w:style w:type="paragraph" w:customStyle="1" w:styleId="xl213">
    <w:name w:val="xl213"/>
    <w:basedOn w:val="Normal"/>
    <w:qFormat/>
    <w:rsid w:val="00EC445D"/>
    <w:pPr>
      <w:spacing w:beforeAutospacing="1" w:afterAutospacing="1"/>
      <w:jc w:val="left"/>
      <w:textAlignment w:val="center"/>
    </w:pPr>
    <w:rPr>
      <w:bCs w:val="0"/>
      <w:i/>
      <w:iCs/>
      <w:lang w:val="en-US"/>
    </w:rPr>
  </w:style>
  <w:style w:type="paragraph" w:customStyle="1" w:styleId="xl214">
    <w:name w:val="xl214"/>
    <w:basedOn w:val="Normal"/>
    <w:qFormat/>
    <w:rsid w:val="00EC445D"/>
    <w:pPr>
      <w:spacing w:beforeAutospacing="1" w:afterAutospacing="1"/>
      <w:jc w:val="left"/>
      <w:textAlignment w:val="center"/>
    </w:pPr>
    <w:rPr>
      <w:bCs w:val="0"/>
      <w:i/>
      <w:iCs/>
      <w:lang w:val="en-US"/>
    </w:rPr>
  </w:style>
  <w:style w:type="paragraph" w:customStyle="1" w:styleId="xl215">
    <w:name w:val="xl215"/>
    <w:basedOn w:val="Normal"/>
    <w:qFormat/>
    <w:rsid w:val="00EC445D"/>
    <w:pPr>
      <w:spacing w:beforeAutospacing="1" w:afterAutospacing="1"/>
      <w:jc w:val="left"/>
    </w:pPr>
    <w:rPr>
      <w:bCs w:val="0"/>
      <w:i/>
      <w:iCs/>
      <w:lang w:val="en-US"/>
    </w:rPr>
  </w:style>
  <w:style w:type="paragraph" w:customStyle="1" w:styleId="xl216">
    <w:name w:val="xl216"/>
    <w:basedOn w:val="Normal"/>
    <w:qFormat/>
    <w:rsid w:val="00EC445D"/>
    <w:pPr>
      <w:spacing w:beforeAutospacing="1" w:afterAutospacing="1"/>
      <w:jc w:val="left"/>
      <w:textAlignment w:val="top"/>
    </w:pPr>
    <w:rPr>
      <w:bCs w:val="0"/>
      <w:lang w:val="en-US"/>
    </w:rPr>
  </w:style>
  <w:style w:type="paragraph" w:customStyle="1" w:styleId="xl217">
    <w:name w:val="xl217"/>
    <w:basedOn w:val="Normal"/>
    <w:qFormat/>
    <w:rsid w:val="00EC445D"/>
    <w:pPr>
      <w:spacing w:beforeAutospacing="1" w:afterAutospacing="1"/>
      <w:jc w:val="left"/>
      <w:textAlignment w:val="center"/>
    </w:pPr>
    <w:rPr>
      <w:bCs w:val="0"/>
      <w:i/>
      <w:iCs/>
      <w:lang w:val="en-US"/>
    </w:rPr>
  </w:style>
  <w:style w:type="paragraph" w:customStyle="1" w:styleId="xl218">
    <w:name w:val="xl218"/>
    <w:basedOn w:val="Normal"/>
    <w:qFormat/>
    <w:rsid w:val="00EC445D"/>
    <w:pPr>
      <w:spacing w:beforeAutospacing="1" w:afterAutospacing="1"/>
      <w:jc w:val="left"/>
      <w:textAlignment w:val="center"/>
    </w:pPr>
    <w:rPr>
      <w:b/>
      <w:lang w:val="en-US"/>
    </w:rPr>
  </w:style>
  <w:style w:type="paragraph" w:customStyle="1" w:styleId="xl219">
    <w:name w:val="xl219"/>
    <w:basedOn w:val="Normal"/>
    <w:qFormat/>
    <w:rsid w:val="00EC445D"/>
    <w:pPr>
      <w:spacing w:beforeAutospacing="1" w:afterAutospacing="1"/>
      <w:jc w:val="center"/>
      <w:textAlignment w:val="center"/>
    </w:pPr>
    <w:rPr>
      <w:bCs w:val="0"/>
      <w:i/>
      <w:iCs/>
      <w:lang w:val="en-US"/>
    </w:rPr>
  </w:style>
  <w:style w:type="paragraph" w:customStyle="1" w:styleId="xl220">
    <w:name w:val="xl220"/>
    <w:basedOn w:val="Normal"/>
    <w:qFormat/>
    <w:rsid w:val="00EC445D"/>
    <w:pPr>
      <w:spacing w:beforeAutospacing="1" w:afterAutospacing="1"/>
      <w:jc w:val="left"/>
    </w:pPr>
    <w:rPr>
      <w:b/>
      <w:lang w:val="en-US"/>
    </w:rPr>
  </w:style>
  <w:style w:type="paragraph" w:customStyle="1" w:styleId="xl221">
    <w:name w:val="xl221"/>
    <w:basedOn w:val="Normal"/>
    <w:qFormat/>
    <w:rsid w:val="00EC445D"/>
    <w:pPr>
      <w:pBdr>
        <w:top w:val="single" w:sz="8" w:space="0" w:color="00000A"/>
      </w:pBdr>
      <w:spacing w:beforeAutospacing="1" w:afterAutospacing="1"/>
      <w:jc w:val="left"/>
      <w:textAlignment w:val="center"/>
    </w:pPr>
    <w:rPr>
      <w:bCs w:val="0"/>
      <w:lang w:val="en-US"/>
    </w:rPr>
  </w:style>
  <w:style w:type="paragraph" w:customStyle="1" w:styleId="xl222">
    <w:name w:val="xl222"/>
    <w:basedOn w:val="Normal"/>
    <w:qFormat/>
    <w:rsid w:val="00EC445D"/>
    <w:pPr>
      <w:spacing w:beforeAutospacing="1" w:afterAutospacing="1"/>
      <w:jc w:val="left"/>
      <w:textAlignment w:val="top"/>
    </w:pPr>
    <w:rPr>
      <w:rFonts w:ascii="Times New Roman Italic" w:hAnsi="Times New Roman Italic"/>
      <w:bCs w:val="0"/>
      <w:sz w:val="18"/>
      <w:szCs w:val="18"/>
      <w:lang w:val="en-US"/>
    </w:rPr>
  </w:style>
  <w:style w:type="paragraph" w:customStyle="1" w:styleId="xl223">
    <w:name w:val="xl223"/>
    <w:basedOn w:val="Normal"/>
    <w:qFormat/>
    <w:rsid w:val="00EC445D"/>
    <w:pPr>
      <w:spacing w:beforeAutospacing="1" w:afterAutospacing="1"/>
      <w:jc w:val="center"/>
      <w:textAlignment w:val="center"/>
    </w:pPr>
    <w:rPr>
      <w:b/>
      <w:i/>
      <w:iCs/>
      <w:lang w:val="en-US"/>
    </w:rPr>
  </w:style>
  <w:style w:type="paragraph" w:customStyle="1" w:styleId="xl224">
    <w:name w:val="xl224"/>
    <w:basedOn w:val="Normal"/>
    <w:qFormat/>
    <w:rsid w:val="00EC445D"/>
    <w:pPr>
      <w:spacing w:beforeAutospacing="1" w:afterAutospacing="1"/>
      <w:jc w:val="left"/>
    </w:pPr>
    <w:rPr>
      <w:b/>
      <w:i/>
      <w:iCs/>
      <w:lang w:val="en-US"/>
    </w:rPr>
  </w:style>
  <w:style w:type="paragraph" w:customStyle="1" w:styleId="xl225">
    <w:name w:val="xl225"/>
    <w:basedOn w:val="Normal"/>
    <w:qFormat/>
    <w:rsid w:val="00EC445D"/>
    <w:pPr>
      <w:spacing w:beforeAutospacing="1" w:afterAutospacing="1"/>
      <w:jc w:val="center"/>
    </w:pPr>
    <w:rPr>
      <w:bCs w:val="0"/>
      <w:i/>
      <w:iCs/>
      <w:lang w:val="en-US"/>
    </w:rPr>
  </w:style>
  <w:style w:type="paragraph" w:customStyle="1" w:styleId="xl226">
    <w:name w:val="xl226"/>
    <w:basedOn w:val="Normal"/>
    <w:qFormat/>
    <w:rsid w:val="00EC445D"/>
    <w:pPr>
      <w:spacing w:beforeAutospacing="1" w:afterAutospacing="1"/>
      <w:jc w:val="left"/>
      <w:textAlignment w:val="center"/>
    </w:pPr>
    <w:rPr>
      <w:b/>
      <w:i/>
      <w:iCs/>
      <w:lang w:val="en-US"/>
    </w:rPr>
  </w:style>
  <w:style w:type="paragraph" w:customStyle="1" w:styleId="xl227">
    <w:name w:val="xl227"/>
    <w:basedOn w:val="Normal"/>
    <w:qFormat/>
    <w:rsid w:val="00EC445D"/>
    <w:pPr>
      <w:spacing w:beforeAutospacing="1" w:afterAutospacing="1"/>
      <w:jc w:val="left"/>
      <w:textAlignment w:val="center"/>
    </w:pPr>
    <w:rPr>
      <w:bCs w:val="0"/>
      <w:lang w:val="en-US"/>
    </w:rPr>
  </w:style>
  <w:style w:type="paragraph" w:customStyle="1" w:styleId="xl228">
    <w:name w:val="xl228"/>
    <w:basedOn w:val="Normal"/>
    <w:qFormat/>
    <w:rsid w:val="00EC445D"/>
    <w:pPr>
      <w:spacing w:beforeAutospacing="1" w:afterAutospacing="1"/>
      <w:jc w:val="center"/>
      <w:textAlignment w:val="center"/>
    </w:pPr>
    <w:rPr>
      <w:bCs w:val="0"/>
      <w:i/>
      <w:iCs/>
      <w:lang w:val="en-US"/>
    </w:rPr>
  </w:style>
  <w:style w:type="paragraph" w:customStyle="1" w:styleId="xl229">
    <w:name w:val="xl229"/>
    <w:basedOn w:val="Normal"/>
    <w:qFormat/>
    <w:rsid w:val="00EC445D"/>
    <w:pPr>
      <w:spacing w:beforeAutospacing="1" w:afterAutospacing="1"/>
      <w:jc w:val="center"/>
      <w:textAlignment w:val="center"/>
    </w:pPr>
    <w:rPr>
      <w:b/>
      <w:lang w:val="en-US"/>
    </w:rPr>
  </w:style>
  <w:style w:type="paragraph" w:customStyle="1" w:styleId="xl230">
    <w:name w:val="xl230"/>
    <w:basedOn w:val="Normal"/>
    <w:qFormat/>
    <w:rsid w:val="00EC445D"/>
    <w:pPr>
      <w:spacing w:beforeAutospacing="1" w:afterAutospacing="1"/>
      <w:jc w:val="left"/>
      <w:textAlignment w:val="center"/>
    </w:pPr>
    <w:rPr>
      <w:b/>
      <w:lang w:val="en-US"/>
    </w:rPr>
  </w:style>
  <w:style w:type="paragraph" w:customStyle="1" w:styleId="xl231">
    <w:name w:val="xl231"/>
    <w:basedOn w:val="Normal"/>
    <w:qFormat/>
    <w:rsid w:val="00EC445D"/>
    <w:pPr>
      <w:spacing w:beforeAutospacing="1" w:afterAutospacing="1"/>
      <w:jc w:val="left"/>
    </w:pPr>
    <w:rPr>
      <w:b/>
      <w:lang w:val="en-US"/>
    </w:rPr>
  </w:style>
  <w:style w:type="paragraph" w:customStyle="1" w:styleId="xl232">
    <w:name w:val="xl232"/>
    <w:basedOn w:val="Normal"/>
    <w:qFormat/>
    <w:rsid w:val="00EC445D"/>
    <w:pPr>
      <w:spacing w:beforeAutospacing="1" w:afterAutospacing="1"/>
      <w:jc w:val="center"/>
      <w:textAlignment w:val="center"/>
    </w:pPr>
    <w:rPr>
      <w:b/>
      <w:lang w:val="en-US"/>
    </w:rPr>
  </w:style>
  <w:style w:type="paragraph" w:customStyle="1" w:styleId="xl233">
    <w:name w:val="xl233"/>
    <w:basedOn w:val="Normal"/>
    <w:qFormat/>
    <w:rsid w:val="00EC445D"/>
    <w:pPr>
      <w:spacing w:beforeAutospacing="1" w:afterAutospacing="1"/>
      <w:jc w:val="center"/>
      <w:textAlignment w:val="center"/>
    </w:pPr>
    <w:rPr>
      <w:b/>
      <w:lang w:val="en-US"/>
    </w:rPr>
  </w:style>
  <w:style w:type="paragraph" w:customStyle="1" w:styleId="xl234">
    <w:name w:val="xl234"/>
    <w:basedOn w:val="Normal"/>
    <w:qFormat/>
    <w:rsid w:val="00EC445D"/>
    <w:pPr>
      <w:spacing w:beforeAutospacing="1" w:afterAutospacing="1"/>
      <w:jc w:val="left"/>
      <w:textAlignment w:val="top"/>
    </w:pPr>
    <w:rPr>
      <w:b/>
      <w:lang w:val="en-US"/>
    </w:rPr>
  </w:style>
  <w:style w:type="paragraph" w:customStyle="1" w:styleId="xl235">
    <w:name w:val="xl235"/>
    <w:basedOn w:val="Normal"/>
    <w:qFormat/>
    <w:rsid w:val="00EC445D"/>
    <w:pPr>
      <w:spacing w:beforeAutospacing="1" w:afterAutospacing="1"/>
      <w:jc w:val="center"/>
      <w:textAlignment w:val="center"/>
    </w:pPr>
    <w:rPr>
      <w:bCs w:val="0"/>
      <w:i/>
      <w:iCs/>
      <w:lang w:val="en-US"/>
    </w:rPr>
  </w:style>
  <w:style w:type="paragraph" w:customStyle="1" w:styleId="xl236">
    <w:name w:val="xl236"/>
    <w:basedOn w:val="Normal"/>
    <w:qFormat/>
    <w:rsid w:val="00EC445D"/>
    <w:pPr>
      <w:spacing w:beforeAutospacing="1" w:afterAutospacing="1"/>
      <w:jc w:val="center"/>
      <w:textAlignment w:val="center"/>
    </w:pPr>
    <w:rPr>
      <w:bCs w:val="0"/>
      <w:lang w:val="en-US"/>
    </w:rPr>
  </w:style>
  <w:style w:type="paragraph" w:customStyle="1" w:styleId="xl237">
    <w:name w:val="xl237"/>
    <w:basedOn w:val="Normal"/>
    <w:qFormat/>
    <w:rsid w:val="00EC445D"/>
    <w:pPr>
      <w:spacing w:beforeAutospacing="1" w:afterAutospacing="1"/>
      <w:jc w:val="left"/>
      <w:textAlignment w:val="top"/>
    </w:pPr>
    <w:rPr>
      <w:rFonts w:ascii="Times New Roman Italic" w:hAnsi="Times New Roman Italic"/>
      <w:bCs w:val="0"/>
      <w:lang w:val="en-US"/>
    </w:rPr>
  </w:style>
  <w:style w:type="paragraph" w:customStyle="1" w:styleId="xl238">
    <w:name w:val="xl238"/>
    <w:basedOn w:val="Normal"/>
    <w:qFormat/>
    <w:rsid w:val="00EC445D"/>
    <w:pPr>
      <w:spacing w:beforeAutospacing="1" w:afterAutospacing="1"/>
      <w:jc w:val="left"/>
      <w:textAlignment w:val="center"/>
    </w:pPr>
    <w:rPr>
      <w:bCs w:val="0"/>
      <w:lang w:val="en-US"/>
    </w:rPr>
  </w:style>
  <w:style w:type="paragraph" w:customStyle="1" w:styleId="xl239">
    <w:name w:val="xl239"/>
    <w:basedOn w:val="Normal"/>
    <w:qFormat/>
    <w:rsid w:val="00EC445D"/>
    <w:pPr>
      <w:spacing w:beforeAutospacing="1" w:afterAutospacing="1"/>
      <w:jc w:val="left"/>
      <w:textAlignment w:val="center"/>
    </w:pPr>
    <w:rPr>
      <w:bCs w:val="0"/>
      <w:lang w:val="en-US"/>
    </w:rPr>
  </w:style>
  <w:style w:type="paragraph" w:customStyle="1" w:styleId="xl240">
    <w:name w:val="xl240"/>
    <w:basedOn w:val="Normal"/>
    <w:qFormat/>
    <w:rsid w:val="00EC445D"/>
    <w:pPr>
      <w:spacing w:beforeAutospacing="1" w:afterAutospacing="1"/>
      <w:jc w:val="left"/>
    </w:pPr>
    <w:rPr>
      <w:bCs w:val="0"/>
      <w:lang w:val="en-US"/>
    </w:rPr>
  </w:style>
  <w:style w:type="paragraph" w:customStyle="1" w:styleId="xl241">
    <w:name w:val="xl241"/>
    <w:basedOn w:val="Normal"/>
    <w:qFormat/>
    <w:rsid w:val="00EC445D"/>
    <w:pPr>
      <w:spacing w:beforeAutospacing="1" w:afterAutospacing="1"/>
      <w:jc w:val="left"/>
      <w:textAlignment w:val="top"/>
    </w:pPr>
    <w:rPr>
      <w:bCs w:val="0"/>
      <w:lang w:val="en-US"/>
    </w:rPr>
  </w:style>
  <w:style w:type="paragraph" w:customStyle="1" w:styleId="xl242">
    <w:name w:val="xl242"/>
    <w:basedOn w:val="Normal"/>
    <w:qFormat/>
    <w:rsid w:val="00EC445D"/>
    <w:pPr>
      <w:spacing w:beforeAutospacing="1" w:afterAutospacing="1"/>
      <w:jc w:val="left"/>
    </w:pPr>
    <w:rPr>
      <w:b/>
      <w:lang w:val="en-US"/>
    </w:rPr>
  </w:style>
  <w:style w:type="paragraph" w:customStyle="1" w:styleId="xl243">
    <w:name w:val="xl243"/>
    <w:basedOn w:val="Normal"/>
    <w:qFormat/>
    <w:rsid w:val="00EC445D"/>
    <w:pPr>
      <w:pBdr>
        <w:bottom w:val="single" w:sz="8" w:space="0" w:color="00000A"/>
      </w:pBdr>
      <w:spacing w:beforeAutospacing="1" w:afterAutospacing="1"/>
      <w:jc w:val="left"/>
      <w:textAlignment w:val="center"/>
    </w:pPr>
    <w:rPr>
      <w:bCs w:val="0"/>
      <w:lang w:val="en-US"/>
    </w:rPr>
  </w:style>
  <w:style w:type="paragraph" w:customStyle="1" w:styleId="xl244">
    <w:name w:val="xl244"/>
    <w:basedOn w:val="Normal"/>
    <w:qFormat/>
    <w:rsid w:val="00EC445D"/>
    <w:pPr>
      <w:pBdr>
        <w:bottom w:val="single" w:sz="8" w:space="0" w:color="00000A"/>
      </w:pBdr>
      <w:spacing w:beforeAutospacing="1" w:afterAutospacing="1"/>
      <w:jc w:val="left"/>
      <w:textAlignment w:val="center"/>
    </w:pPr>
    <w:rPr>
      <w:b/>
      <w:lang w:val="en-US"/>
    </w:rPr>
  </w:style>
  <w:style w:type="paragraph" w:customStyle="1" w:styleId="xl88">
    <w:name w:val="xl88"/>
    <w:basedOn w:val="Normal"/>
    <w:qFormat/>
    <w:rsid w:val="00972087"/>
    <w:pPr>
      <w:pBdr>
        <w:top w:val="single" w:sz="8"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89">
    <w:name w:val="xl89"/>
    <w:basedOn w:val="Normal"/>
    <w:qFormat/>
    <w:rsid w:val="00972087"/>
    <w:pPr>
      <w:pBdr>
        <w:top w:val="single" w:sz="8" w:space="0" w:color="00000A"/>
      </w:pBdr>
      <w:spacing w:beforeAutospacing="1" w:afterAutospacing="1"/>
      <w:jc w:val="left"/>
      <w:textAlignment w:val="center"/>
    </w:pPr>
    <w:rPr>
      <w:bCs w:val="0"/>
      <w:sz w:val="12"/>
      <w:szCs w:val="12"/>
      <w:lang w:eastAsia="sr-Latn-CS"/>
    </w:rPr>
  </w:style>
  <w:style w:type="paragraph" w:customStyle="1" w:styleId="xl90">
    <w:name w:val="xl90"/>
    <w:basedOn w:val="Normal"/>
    <w:qFormat/>
    <w:rsid w:val="00972087"/>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1">
    <w:name w:val="xl91"/>
    <w:basedOn w:val="Normal"/>
    <w:qFormat/>
    <w:rsid w:val="00972087"/>
    <w:pPr>
      <w:pBdr>
        <w:left w:val="single" w:sz="4" w:space="0" w:color="00000A"/>
      </w:pBdr>
      <w:spacing w:beforeAutospacing="1" w:afterAutospacing="1"/>
      <w:jc w:val="left"/>
      <w:textAlignment w:val="center"/>
    </w:pPr>
    <w:rPr>
      <w:bCs w:val="0"/>
      <w:sz w:val="12"/>
      <w:szCs w:val="12"/>
      <w:lang w:eastAsia="sr-Latn-CS"/>
    </w:rPr>
  </w:style>
  <w:style w:type="paragraph" w:customStyle="1" w:styleId="xl92">
    <w:name w:val="xl92"/>
    <w:basedOn w:val="Normal"/>
    <w:qFormat/>
    <w:rsid w:val="00972087"/>
    <w:pPr>
      <w:pBdr>
        <w:left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3">
    <w:name w:val="xl93"/>
    <w:basedOn w:val="Normal"/>
    <w:qFormat/>
    <w:rsid w:val="00972087"/>
    <w:pPr>
      <w:pBdr>
        <w:bottom w:val="single" w:sz="4" w:space="0" w:color="00000A"/>
      </w:pBdr>
      <w:spacing w:beforeAutospacing="1" w:afterAutospacing="1"/>
      <w:jc w:val="left"/>
      <w:textAlignment w:val="center"/>
    </w:pPr>
    <w:rPr>
      <w:bCs w:val="0"/>
      <w:sz w:val="12"/>
      <w:szCs w:val="12"/>
      <w:lang w:eastAsia="sr-Latn-CS"/>
    </w:rPr>
  </w:style>
  <w:style w:type="paragraph" w:customStyle="1" w:styleId="xl94">
    <w:name w:val="xl94"/>
    <w:basedOn w:val="Normal"/>
    <w:qFormat/>
    <w:rsid w:val="00972087"/>
    <w:pPr>
      <w:pBdr>
        <w:bottom w:val="single" w:sz="4" w:space="0" w:color="00000A"/>
      </w:pBdr>
      <w:spacing w:beforeAutospacing="1" w:afterAutospacing="1"/>
      <w:jc w:val="center"/>
      <w:textAlignment w:val="center"/>
    </w:pPr>
    <w:rPr>
      <w:bCs w:val="0"/>
      <w:sz w:val="12"/>
      <w:szCs w:val="12"/>
      <w:lang w:eastAsia="sr-Latn-CS"/>
    </w:rPr>
  </w:style>
  <w:style w:type="paragraph" w:customStyle="1" w:styleId="xl95">
    <w:name w:val="xl95"/>
    <w:basedOn w:val="Normal"/>
    <w:qFormat/>
    <w:rsid w:val="00972087"/>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6">
    <w:name w:val="xl96"/>
    <w:basedOn w:val="Normal"/>
    <w:qFormat/>
    <w:rsid w:val="00972087"/>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7">
    <w:name w:val="xl97"/>
    <w:basedOn w:val="Normal"/>
    <w:qFormat/>
    <w:rsid w:val="00972087"/>
    <w:pPr>
      <w:pBdr>
        <w:left w:val="single" w:sz="4" w:space="0" w:color="00000A"/>
      </w:pBdr>
      <w:spacing w:beforeAutospacing="1" w:afterAutospacing="1"/>
      <w:jc w:val="left"/>
      <w:textAlignment w:val="center"/>
    </w:pPr>
    <w:rPr>
      <w:bCs w:val="0"/>
      <w:sz w:val="12"/>
      <w:szCs w:val="12"/>
      <w:lang w:eastAsia="sr-Latn-CS"/>
    </w:rPr>
  </w:style>
  <w:style w:type="paragraph" w:customStyle="1" w:styleId="xl98">
    <w:name w:val="xl98"/>
    <w:basedOn w:val="Normal"/>
    <w:qFormat/>
    <w:rsid w:val="00972087"/>
    <w:pPr>
      <w:pBdr>
        <w:top w:val="single" w:sz="4" w:space="0" w:color="00000A"/>
        <w:left w:val="single" w:sz="8"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99">
    <w:name w:val="xl99"/>
    <w:basedOn w:val="Normal"/>
    <w:qFormat/>
    <w:rsid w:val="00972087"/>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00">
    <w:name w:val="xl100"/>
    <w:basedOn w:val="Normal"/>
    <w:qFormat/>
    <w:rsid w:val="00972087"/>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1">
    <w:name w:val="xl101"/>
    <w:basedOn w:val="Normal"/>
    <w:qFormat/>
    <w:rsid w:val="00972087"/>
    <w:pPr>
      <w:pBdr>
        <w:bottom w:val="single" w:sz="8" w:space="0" w:color="00000A"/>
      </w:pBdr>
      <w:spacing w:beforeAutospacing="1" w:afterAutospacing="1"/>
      <w:jc w:val="left"/>
      <w:textAlignment w:val="center"/>
    </w:pPr>
    <w:rPr>
      <w:bCs w:val="0"/>
      <w:sz w:val="12"/>
      <w:szCs w:val="12"/>
      <w:lang w:eastAsia="sr-Latn-CS"/>
    </w:rPr>
  </w:style>
  <w:style w:type="paragraph" w:customStyle="1" w:styleId="xl102">
    <w:name w:val="xl102"/>
    <w:basedOn w:val="Normal"/>
    <w:qFormat/>
    <w:rsid w:val="00972087"/>
    <w:pPr>
      <w:pBdr>
        <w:bottom w:val="single" w:sz="8" w:space="0" w:color="00000A"/>
      </w:pBdr>
      <w:spacing w:beforeAutospacing="1" w:afterAutospacing="1"/>
      <w:jc w:val="center"/>
      <w:textAlignment w:val="center"/>
    </w:pPr>
    <w:rPr>
      <w:bCs w:val="0"/>
      <w:sz w:val="12"/>
      <w:szCs w:val="12"/>
      <w:lang w:eastAsia="sr-Latn-CS"/>
    </w:rPr>
  </w:style>
  <w:style w:type="paragraph" w:customStyle="1" w:styleId="xl103">
    <w:name w:val="xl103"/>
    <w:basedOn w:val="Normal"/>
    <w:qFormat/>
    <w:rsid w:val="00972087"/>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104">
    <w:name w:val="xl104"/>
    <w:basedOn w:val="Normal"/>
    <w:qFormat/>
    <w:rsid w:val="00972087"/>
    <w:pPr>
      <w:pBdr>
        <w:top w:val="single" w:sz="4" w:space="0" w:color="00000A"/>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05">
    <w:name w:val="xl105"/>
    <w:basedOn w:val="Normal"/>
    <w:qFormat/>
    <w:rsid w:val="00972087"/>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06">
    <w:name w:val="xl106"/>
    <w:basedOn w:val="Normal"/>
    <w:qFormat/>
    <w:rsid w:val="00972087"/>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07">
    <w:name w:val="xl107"/>
    <w:basedOn w:val="Normal"/>
    <w:qFormat/>
    <w:rsid w:val="00972087"/>
    <w:pPr>
      <w:pBdr>
        <w:top w:val="single" w:sz="4" w:space="0" w:color="00000A"/>
        <w:left w:val="single" w:sz="4"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08">
    <w:name w:val="xl108"/>
    <w:basedOn w:val="Normal"/>
    <w:qFormat/>
    <w:rsid w:val="00972087"/>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9">
    <w:name w:val="xl109"/>
    <w:basedOn w:val="Normal"/>
    <w:qFormat/>
    <w:rsid w:val="00972087"/>
    <w:pPr>
      <w:pBdr>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10">
    <w:name w:val="xl110"/>
    <w:basedOn w:val="Normal"/>
    <w:qFormat/>
    <w:rsid w:val="00972087"/>
    <w:pPr>
      <w:pBdr>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1">
    <w:name w:val="xl111"/>
    <w:basedOn w:val="Normal"/>
    <w:qFormat/>
    <w:rsid w:val="00972087"/>
    <w:pPr>
      <w:spacing w:beforeAutospacing="1" w:afterAutospacing="1"/>
      <w:jc w:val="left"/>
      <w:textAlignment w:val="center"/>
    </w:pPr>
    <w:rPr>
      <w:bCs w:val="0"/>
      <w:sz w:val="12"/>
      <w:szCs w:val="12"/>
      <w:lang w:eastAsia="sr-Latn-CS"/>
    </w:rPr>
  </w:style>
  <w:style w:type="paragraph" w:customStyle="1" w:styleId="xl112">
    <w:name w:val="xl112"/>
    <w:basedOn w:val="Normal"/>
    <w:qFormat/>
    <w:rsid w:val="00972087"/>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3">
    <w:name w:val="xl113"/>
    <w:basedOn w:val="Normal"/>
    <w:qFormat/>
    <w:rsid w:val="00972087"/>
    <w:pPr>
      <w:pBdr>
        <w:top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4">
    <w:name w:val="xl114"/>
    <w:basedOn w:val="Normal"/>
    <w:qFormat/>
    <w:rsid w:val="00972087"/>
    <w:pPr>
      <w:pBdr>
        <w:bottom w:val="single" w:sz="4" w:space="0" w:color="00000A"/>
      </w:pBdr>
      <w:spacing w:beforeAutospacing="1" w:afterAutospacing="1"/>
      <w:jc w:val="left"/>
      <w:textAlignment w:val="center"/>
    </w:pPr>
    <w:rPr>
      <w:bCs w:val="0"/>
      <w:sz w:val="12"/>
      <w:szCs w:val="12"/>
      <w:lang w:eastAsia="sr-Latn-CS"/>
    </w:rPr>
  </w:style>
  <w:style w:type="paragraph" w:customStyle="1" w:styleId="xl115">
    <w:name w:val="xl115"/>
    <w:basedOn w:val="Normal"/>
    <w:qFormat/>
    <w:rsid w:val="00972087"/>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6">
    <w:name w:val="xl116"/>
    <w:basedOn w:val="Normal"/>
    <w:qFormat/>
    <w:rsid w:val="00972087"/>
    <w:pPr>
      <w:pBdr>
        <w:top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7">
    <w:name w:val="xl117"/>
    <w:basedOn w:val="Normal"/>
    <w:qFormat/>
    <w:rsid w:val="00972087"/>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8">
    <w:name w:val="xl118"/>
    <w:basedOn w:val="Normal"/>
    <w:qFormat/>
    <w:rsid w:val="00972087"/>
    <w:pPr>
      <w:pBdr>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9">
    <w:name w:val="xl119"/>
    <w:basedOn w:val="Normal"/>
    <w:qFormat/>
    <w:rsid w:val="00972087"/>
    <w:pPr>
      <w:pBdr>
        <w:top w:val="single" w:sz="4" w:space="0" w:color="00000A"/>
        <w:left w:val="single" w:sz="8" w:space="0" w:color="00000A"/>
      </w:pBdr>
      <w:spacing w:beforeAutospacing="1" w:afterAutospacing="1"/>
      <w:jc w:val="left"/>
      <w:textAlignment w:val="center"/>
    </w:pPr>
    <w:rPr>
      <w:bCs w:val="0"/>
      <w:sz w:val="12"/>
      <w:szCs w:val="12"/>
      <w:lang w:eastAsia="sr-Latn-CS"/>
    </w:rPr>
  </w:style>
  <w:style w:type="paragraph" w:customStyle="1" w:styleId="xl120">
    <w:name w:val="xl120"/>
    <w:basedOn w:val="Normal"/>
    <w:qFormat/>
    <w:rsid w:val="00972087"/>
    <w:pPr>
      <w:pBdr>
        <w:left w:val="single" w:sz="8" w:space="0" w:color="00000A"/>
        <w:bottom w:val="single" w:sz="4"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1">
    <w:name w:val="xl121"/>
    <w:basedOn w:val="Normal"/>
    <w:qFormat/>
    <w:rsid w:val="00972087"/>
    <w:pPr>
      <w:pBdr>
        <w:left w:val="single" w:sz="8"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22">
    <w:name w:val="xl122"/>
    <w:basedOn w:val="Normal"/>
    <w:qFormat/>
    <w:rsid w:val="00972087"/>
    <w:pPr>
      <w:pBdr>
        <w:top w:val="single" w:sz="4" w:space="0" w:color="00000A"/>
        <w:left w:val="single" w:sz="8" w:space="0" w:color="00000A"/>
        <w:bottom w:val="single" w:sz="8"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3">
    <w:name w:val="xl123"/>
    <w:basedOn w:val="Normal"/>
    <w:qFormat/>
    <w:rsid w:val="00972087"/>
    <w:pPr>
      <w:pBdr>
        <w:top w:val="single" w:sz="4" w:space="0" w:color="00000A"/>
        <w:left w:val="single" w:sz="8"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24">
    <w:name w:val="xl124"/>
    <w:basedOn w:val="Normal"/>
    <w:qFormat/>
    <w:rsid w:val="00972087"/>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5">
    <w:name w:val="xl125"/>
    <w:basedOn w:val="Normal"/>
    <w:qFormat/>
    <w:rsid w:val="00972087"/>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26">
    <w:name w:val="xl126"/>
    <w:basedOn w:val="Normal"/>
    <w:qFormat/>
    <w:rsid w:val="00972087"/>
    <w:pPr>
      <w:pBdr>
        <w:top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27">
    <w:name w:val="xl127"/>
    <w:basedOn w:val="Normal"/>
    <w:qFormat/>
    <w:rsid w:val="00972087"/>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8">
    <w:name w:val="xl128"/>
    <w:basedOn w:val="Normal"/>
    <w:qFormat/>
    <w:rsid w:val="00972087"/>
    <w:pPr>
      <w:pBdr>
        <w:top w:val="single" w:sz="4" w:space="0" w:color="00000A"/>
        <w:left w:val="single" w:sz="8"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9">
    <w:name w:val="xl129"/>
    <w:basedOn w:val="Normal"/>
    <w:qFormat/>
    <w:rsid w:val="00972087"/>
    <w:pPr>
      <w:pBdr>
        <w:top w:val="single" w:sz="4" w:space="0" w:color="00000A"/>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0">
    <w:name w:val="xl130"/>
    <w:basedOn w:val="Normal"/>
    <w:qFormat/>
    <w:rsid w:val="00972087"/>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1">
    <w:name w:val="xl131"/>
    <w:basedOn w:val="Normal"/>
    <w:qFormat/>
    <w:rsid w:val="00972087"/>
    <w:pPr>
      <w:pBdr>
        <w:bottom w:val="single" w:sz="4" w:space="0" w:color="00000A"/>
      </w:pBdr>
      <w:spacing w:beforeAutospacing="1" w:afterAutospacing="1"/>
      <w:jc w:val="center"/>
      <w:textAlignment w:val="center"/>
    </w:pPr>
    <w:rPr>
      <w:bCs w:val="0"/>
      <w:sz w:val="12"/>
      <w:szCs w:val="12"/>
      <w:lang w:eastAsia="sr-Latn-CS"/>
    </w:rPr>
  </w:style>
  <w:style w:type="paragraph" w:customStyle="1" w:styleId="xl132">
    <w:name w:val="xl132"/>
    <w:basedOn w:val="Normal"/>
    <w:qFormat/>
    <w:rsid w:val="00972087"/>
    <w:pPr>
      <w:pBdr>
        <w:top w:val="single" w:sz="4" w:space="0" w:color="00000A"/>
        <w:left w:val="single" w:sz="8" w:space="0" w:color="00000A"/>
        <w:bottom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33">
    <w:name w:val="xl133"/>
    <w:basedOn w:val="Normal"/>
    <w:qFormat/>
    <w:rsid w:val="00972087"/>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245">
    <w:name w:val="xl245"/>
    <w:basedOn w:val="Normal"/>
    <w:qFormat/>
    <w:rsid w:val="00972087"/>
    <w:pPr>
      <w:pBdr>
        <w:top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46">
    <w:name w:val="xl246"/>
    <w:basedOn w:val="Normal"/>
    <w:qFormat/>
    <w:rsid w:val="00972087"/>
    <w:pPr>
      <w:pBdr>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7">
    <w:name w:val="xl247"/>
    <w:basedOn w:val="Normal"/>
    <w:qFormat/>
    <w:rsid w:val="00972087"/>
    <w:pPr>
      <w:pBdr>
        <w:left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248">
    <w:name w:val="xl248"/>
    <w:basedOn w:val="Normal"/>
    <w:qFormat/>
    <w:rsid w:val="00972087"/>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9">
    <w:name w:val="xl249"/>
    <w:basedOn w:val="Normal"/>
    <w:qFormat/>
    <w:rsid w:val="00972087"/>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250">
    <w:name w:val="xl250"/>
    <w:basedOn w:val="Normal"/>
    <w:qFormat/>
    <w:rsid w:val="00972087"/>
    <w:pPr>
      <w:pBdr>
        <w:left w:val="single" w:sz="4" w:space="0" w:color="00000A"/>
      </w:pBdr>
      <w:spacing w:beforeAutospacing="1" w:afterAutospacing="1"/>
      <w:jc w:val="left"/>
      <w:textAlignment w:val="center"/>
    </w:pPr>
    <w:rPr>
      <w:bCs w:val="0"/>
      <w:sz w:val="12"/>
      <w:szCs w:val="12"/>
      <w:lang w:eastAsia="sr-Latn-CS"/>
    </w:rPr>
  </w:style>
  <w:style w:type="paragraph" w:customStyle="1" w:styleId="xl251">
    <w:name w:val="xl251"/>
    <w:basedOn w:val="Normal"/>
    <w:qFormat/>
    <w:rsid w:val="00972087"/>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52">
    <w:name w:val="xl252"/>
    <w:basedOn w:val="Normal"/>
    <w:qFormat/>
    <w:rsid w:val="00972087"/>
    <w:pPr>
      <w:pBdr>
        <w:right w:val="single" w:sz="4" w:space="0" w:color="00000A"/>
      </w:pBdr>
      <w:spacing w:beforeAutospacing="1" w:afterAutospacing="1"/>
      <w:jc w:val="left"/>
      <w:textAlignment w:val="center"/>
    </w:pPr>
    <w:rPr>
      <w:bCs w:val="0"/>
      <w:sz w:val="12"/>
      <w:szCs w:val="12"/>
      <w:lang w:eastAsia="sr-Latn-CS"/>
    </w:rPr>
  </w:style>
  <w:style w:type="paragraph" w:customStyle="1" w:styleId="xl253">
    <w:name w:val="xl253"/>
    <w:basedOn w:val="Normal"/>
    <w:qFormat/>
    <w:rsid w:val="00972087"/>
    <w:pPr>
      <w:pBdr>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54">
    <w:name w:val="xl254"/>
    <w:basedOn w:val="Normal"/>
    <w:qFormat/>
    <w:rsid w:val="00972087"/>
    <w:pPr>
      <w:pBdr>
        <w:left w:val="single" w:sz="4" w:space="0" w:color="00000A"/>
      </w:pBdr>
      <w:spacing w:beforeAutospacing="1" w:afterAutospacing="1"/>
      <w:jc w:val="center"/>
      <w:textAlignment w:val="center"/>
    </w:pPr>
    <w:rPr>
      <w:bCs w:val="0"/>
      <w:sz w:val="12"/>
      <w:szCs w:val="12"/>
      <w:lang w:eastAsia="sr-Latn-CS"/>
    </w:rPr>
  </w:style>
  <w:style w:type="paragraph" w:customStyle="1" w:styleId="xl255">
    <w:name w:val="xl255"/>
    <w:basedOn w:val="Normal"/>
    <w:qFormat/>
    <w:rsid w:val="00972087"/>
    <w:pPr>
      <w:pBdr>
        <w:top w:val="single" w:sz="8"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6">
    <w:name w:val="xl256"/>
    <w:basedOn w:val="Normal"/>
    <w:qFormat/>
    <w:rsid w:val="00972087"/>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7">
    <w:name w:val="xl257"/>
    <w:basedOn w:val="Normal"/>
    <w:qFormat/>
    <w:rsid w:val="00972087"/>
    <w:pPr>
      <w:pBdr>
        <w:top w:val="single" w:sz="4" w:space="0" w:color="00000A"/>
      </w:pBdr>
      <w:spacing w:beforeAutospacing="1" w:afterAutospacing="1"/>
      <w:jc w:val="center"/>
      <w:textAlignment w:val="center"/>
    </w:pPr>
    <w:rPr>
      <w:bCs w:val="0"/>
      <w:sz w:val="12"/>
      <w:szCs w:val="12"/>
      <w:lang w:eastAsia="sr-Latn-CS"/>
    </w:rPr>
  </w:style>
  <w:style w:type="paragraph" w:customStyle="1" w:styleId="xl258">
    <w:name w:val="xl258"/>
    <w:basedOn w:val="Normal"/>
    <w:qFormat/>
    <w:rsid w:val="00972087"/>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59">
    <w:name w:val="xl259"/>
    <w:basedOn w:val="Normal"/>
    <w:qFormat/>
    <w:rsid w:val="00972087"/>
    <w:pPr>
      <w:spacing w:beforeAutospacing="1" w:afterAutospacing="1"/>
      <w:jc w:val="center"/>
      <w:textAlignment w:val="center"/>
    </w:pPr>
    <w:rPr>
      <w:bCs w:val="0"/>
      <w:sz w:val="12"/>
      <w:szCs w:val="12"/>
      <w:lang w:eastAsia="sr-Latn-CS"/>
    </w:rPr>
  </w:style>
  <w:style w:type="paragraph" w:customStyle="1" w:styleId="xl260">
    <w:name w:val="xl260"/>
    <w:basedOn w:val="Normal"/>
    <w:qFormat/>
    <w:rsid w:val="00972087"/>
    <w:pPr>
      <w:pBdr>
        <w:right w:val="single" w:sz="8" w:space="0" w:color="00000A"/>
      </w:pBdr>
      <w:spacing w:beforeAutospacing="1" w:afterAutospacing="1"/>
      <w:jc w:val="center"/>
      <w:textAlignment w:val="center"/>
    </w:pPr>
    <w:rPr>
      <w:bCs w:val="0"/>
      <w:sz w:val="12"/>
      <w:szCs w:val="12"/>
      <w:lang w:eastAsia="sr-Latn-CS"/>
    </w:rPr>
  </w:style>
  <w:style w:type="paragraph" w:customStyle="1" w:styleId="xl261">
    <w:name w:val="xl261"/>
    <w:basedOn w:val="Normal"/>
    <w:qFormat/>
    <w:rsid w:val="00972087"/>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2">
    <w:name w:val="xl262"/>
    <w:basedOn w:val="Normal"/>
    <w:qFormat/>
    <w:rsid w:val="00972087"/>
    <w:pPr>
      <w:spacing w:beforeAutospacing="1" w:afterAutospacing="1"/>
      <w:jc w:val="center"/>
      <w:textAlignment w:val="center"/>
    </w:pPr>
    <w:rPr>
      <w:bCs w:val="0"/>
      <w:sz w:val="12"/>
      <w:szCs w:val="12"/>
      <w:lang w:eastAsia="sr-Latn-CS"/>
    </w:rPr>
  </w:style>
  <w:style w:type="paragraph" w:customStyle="1" w:styleId="xl263">
    <w:name w:val="xl263"/>
    <w:basedOn w:val="Normal"/>
    <w:qFormat/>
    <w:rsid w:val="00972087"/>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4">
    <w:name w:val="xl264"/>
    <w:basedOn w:val="Normal"/>
    <w:qFormat/>
    <w:rsid w:val="00972087"/>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5">
    <w:name w:val="xl265"/>
    <w:basedOn w:val="Normal"/>
    <w:qFormat/>
    <w:rsid w:val="00972087"/>
    <w:pPr>
      <w:pBdr>
        <w:top w:val="single" w:sz="4" w:space="0" w:color="00000A"/>
      </w:pBdr>
      <w:spacing w:beforeAutospacing="1" w:afterAutospacing="1"/>
      <w:jc w:val="center"/>
      <w:textAlignment w:val="center"/>
    </w:pPr>
    <w:rPr>
      <w:bCs w:val="0"/>
      <w:sz w:val="12"/>
      <w:szCs w:val="12"/>
      <w:lang w:eastAsia="sr-Latn-CS"/>
    </w:rPr>
  </w:style>
  <w:style w:type="paragraph" w:customStyle="1" w:styleId="xl266">
    <w:name w:val="xl266"/>
    <w:basedOn w:val="Normal"/>
    <w:qFormat/>
    <w:rsid w:val="00972087"/>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7">
    <w:name w:val="xl267"/>
    <w:basedOn w:val="Normal"/>
    <w:qFormat/>
    <w:rsid w:val="00972087"/>
    <w:pPr>
      <w:spacing w:beforeAutospacing="1" w:afterAutospacing="1"/>
      <w:jc w:val="left"/>
      <w:textAlignment w:val="center"/>
    </w:pPr>
    <w:rPr>
      <w:bCs w:val="0"/>
      <w:sz w:val="12"/>
      <w:szCs w:val="12"/>
      <w:lang w:eastAsia="sr-Latn-CS"/>
    </w:rPr>
  </w:style>
  <w:style w:type="paragraph" w:customStyle="1" w:styleId="xl268">
    <w:name w:val="xl268"/>
    <w:basedOn w:val="Normal"/>
    <w:qFormat/>
    <w:rsid w:val="00972087"/>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69">
    <w:name w:val="xl269"/>
    <w:basedOn w:val="Normal"/>
    <w:qFormat/>
    <w:rsid w:val="00972087"/>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0">
    <w:name w:val="xl270"/>
    <w:basedOn w:val="Normal"/>
    <w:qFormat/>
    <w:rsid w:val="00972087"/>
    <w:pPr>
      <w:spacing w:beforeAutospacing="1" w:afterAutospacing="1"/>
      <w:jc w:val="left"/>
      <w:textAlignment w:val="center"/>
    </w:pPr>
    <w:rPr>
      <w:bCs w:val="0"/>
      <w:sz w:val="12"/>
      <w:szCs w:val="12"/>
      <w:lang w:eastAsia="sr-Latn-CS"/>
    </w:rPr>
  </w:style>
  <w:style w:type="paragraph" w:customStyle="1" w:styleId="xl271">
    <w:name w:val="xl271"/>
    <w:basedOn w:val="Normal"/>
    <w:qFormat/>
    <w:rsid w:val="00972087"/>
    <w:pPr>
      <w:pBdr>
        <w:bottom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2">
    <w:name w:val="xl272"/>
    <w:basedOn w:val="Normal"/>
    <w:qFormat/>
    <w:rsid w:val="00972087"/>
    <w:pPr>
      <w:pBdr>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73">
    <w:name w:val="xl273"/>
    <w:basedOn w:val="Normal"/>
    <w:qFormat/>
    <w:rsid w:val="00972087"/>
    <w:pPr>
      <w:pBdr>
        <w:top w:val="single" w:sz="4" w:space="0" w:color="00000A"/>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4">
    <w:name w:val="xl274"/>
    <w:basedOn w:val="Normal"/>
    <w:qFormat/>
    <w:rsid w:val="00972087"/>
    <w:pPr>
      <w:pBdr>
        <w:left w:val="single" w:sz="8"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5">
    <w:name w:val="xl275"/>
    <w:basedOn w:val="Normal"/>
    <w:qFormat/>
    <w:rsid w:val="00972087"/>
    <w:pPr>
      <w:pBdr>
        <w:top w:val="single" w:sz="8" w:space="0" w:color="00000A"/>
      </w:pBdr>
      <w:spacing w:beforeAutospacing="1" w:afterAutospacing="1"/>
      <w:jc w:val="center"/>
      <w:textAlignment w:val="center"/>
    </w:pPr>
    <w:rPr>
      <w:bCs w:val="0"/>
      <w:sz w:val="12"/>
      <w:szCs w:val="12"/>
      <w:lang w:eastAsia="sr-Latn-CS"/>
    </w:rPr>
  </w:style>
  <w:style w:type="paragraph" w:customStyle="1" w:styleId="xl276">
    <w:name w:val="xl276"/>
    <w:basedOn w:val="Normal"/>
    <w:qFormat/>
    <w:rsid w:val="00972087"/>
    <w:pPr>
      <w:pBdr>
        <w:top w:val="single" w:sz="8" w:space="0" w:color="00000A"/>
      </w:pBdr>
      <w:spacing w:beforeAutospacing="1" w:afterAutospacing="1"/>
      <w:jc w:val="center"/>
      <w:textAlignment w:val="center"/>
    </w:pPr>
    <w:rPr>
      <w:bCs w:val="0"/>
      <w:sz w:val="12"/>
      <w:szCs w:val="12"/>
      <w:lang w:eastAsia="sr-Latn-CS"/>
    </w:rPr>
  </w:style>
  <w:style w:type="paragraph" w:customStyle="1" w:styleId="xl277">
    <w:name w:val="xl277"/>
    <w:basedOn w:val="Normal"/>
    <w:qFormat/>
    <w:rsid w:val="00972087"/>
    <w:pPr>
      <w:pBdr>
        <w:top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8">
    <w:name w:val="xl278"/>
    <w:basedOn w:val="Normal"/>
    <w:qFormat/>
    <w:rsid w:val="00972087"/>
    <w:pPr>
      <w:pBdr>
        <w:top w:val="single" w:sz="4" w:space="0" w:color="00000A"/>
      </w:pBdr>
      <w:spacing w:beforeAutospacing="1" w:afterAutospacing="1"/>
      <w:jc w:val="center"/>
      <w:textAlignment w:val="center"/>
    </w:pPr>
    <w:rPr>
      <w:bCs w:val="0"/>
      <w:sz w:val="12"/>
      <w:szCs w:val="12"/>
      <w:lang w:eastAsia="sr-Latn-CS"/>
    </w:rPr>
  </w:style>
  <w:style w:type="paragraph" w:customStyle="1" w:styleId="xl279">
    <w:name w:val="xl279"/>
    <w:basedOn w:val="Normal"/>
    <w:qFormat/>
    <w:rsid w:val="00972087"/>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0">
    <w:name w:val="xl280"/>
    <w:basedOn w:val="Normal"/>
    <w:qFormat/>
    <w:rsid w:val="00972087"/>
    <w:pPr>
      <w:pBdr>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1">
    <w:name w:val="xl281"/>
    <w:basedOn w:val="Normal"/>
    <w:qFormat/>
    <w:rsid w:val="00972087"/>
    <w:pPr>
      <w:spacing w:beforeAutospacing="1" w:afterAutospacing="1"/>
      <w:jc w:val="center"/>
      <w:textAlignment w:val="center"/>
    </w:pPr>
    <w:rPr>
      <w:bCs w:val="0"/>
      <w:sz w:val="12"/>
      <w:szCs w:val="12"/>
      <w:lang w:eastAsia="sr-Latn-CS"/>
    </w:rPr>
  </w:style>
  <w:style w:type="paragraph" w:customStyle="1" w:styleId="xl282">
    <w:name w:val="xl282"/>
    <w:basedOn w:val="Normal"/>
    <w:qFormat/>
    <w:rsid w:val="00972087"/>
    <w:pPr>
      <w:pBdr>
        <w:left w:val="single" w:sz="8"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3">
    <w:name w:val="xl283"/>
    <w:basedOn w:val="Normal"/>
    <w:qFormat/>
    <w:rsid w:val="00972087"/>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84">
    <w:name w:val="xl284"/>
    <w:basedOn w:val="Normal"/>
    <w:qFormat/>
    <w:rsid w:val="00972087"/>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5">
    <w:name w:val="xl285"/>
    <w:basedOn w:val="Normal"/>
    <w:qFormat/>
    <w:rsid w:val="00975B81"/>
    <w:pPr>
      <w:pBdr>
        <w:top w:val="single" w:sz="4" w:space="0" w:color="00000A"/>
      </w:pBdr>
      <w:spacing w:beforeAutospacing="1" w:afterAutospacing="1"/>
      <w:jc w:val="left"/>
      <w:textAlignment w:val="center"/>
    </w:pPr>
    <w:rPr>
      <w:bCs w:val="0"/>
      <w:lang w:val="en-US"/>
    </w:rPr>
  </w:style>
  <w:style w:type="paragraph" w:customStyle="1" w:styleId="xl286">
    <w:name w:val="xl286"/>
    <w:basedOn w:val="Normal"/>
    <w:qFormat/>
    <w:rsid w:val="00975B81"/>
    <w:pPr>
      <w:pBdr>
        <w:top w:val="single" w:sz="4" w:space="0" w:color="00000A"/>
      </w:pBdr>
      <w:spacing w:beforeAutospacing="1" w:afterAutospacing="1"/>
      <w:jc w:val="left"/>
      <w:textAlignment w:val="center"/>
    </w:pPr>
    <w:rPr>
      <w:b/>
      <w:lang w:val="en-US"/>
    </w:rPr>
  </w:style>
  <w:style w:type="paragraph" w:customStyle="1" w:styleId="xl287">
    <w:name w:val="xl287"/>
    <w:basedOn w:val="Normal"/>
    <w:qFormat/>
    <w:rsid w:val="00975B81"/>
    <w:pPr>
      <w:pBdr>
        <w:top w:val="single" w:sz="8" w:space="0" w:color="00000A"/>
        <w:bottom w:val="single" w:sz="8" w:space="0" w:color="00000A"/>
      </w:pBdr>
      <w:spacing w:beforeAutospacing="1" w:afterAutospacing="1"/>
      <w:jc w:val="left"/>
      <w:textAlignment w:val="center"/>
    </w:pPr>
    <w:rPr>
      <w:b/>
      <w:lang w:val="en-US"/>
    </w:rPr>
  </w:style>
  <w:style w:type="paragraph" w:customStyle="1" w:styleId="xl288">
    <w:name w:val="xl288"/>
    <w:basedOn w:val="Normal"/>
    <w:qFormat/>
    <w:rsid w:val="00975B81"/>
    <w:pPr>
      <w:spacing w:beforeAutospacing="1" w:afterAutospacing="1"/>
      <w:jc w:val="left"/>
      <w:textAlignment w:val="center"/>
    </w:pPr>
    <w:rPr>
      <w:bCs w:val="0"/>
      <w:lang w:val="en-US"/>
    </w:rPr>
  </w:style>
  <w:style w:type="paragraph" w:customStyle="1" w:styleId="xl289">
    <w:name w:val="xl289"/>
    <w:basedOn w:val="Normal"/>
    <w:qFormat/>
    <w:rsid w:val="00975B81"/>
    <w:pPr>
      <w:spacing w:beforeAutospacing="1" w:afterAutospacing="1"/>
      <w:jc w:val="left"/>
      <w:textAlignment w:val="center"/>
    </w:pPr>
    <w:rPr>
      <w:b/>
      <w:lang w:val="en-US"/>
    </w:rPr>
  </w:style>
  <w:style w:type="paragraph" w:customStyle="1" w:styleId="xl290">
    <w:name w:val="xl290"/>
    <w:basedOn w:val="Normal"/>
    <w:qFormat/>
    <w:rsid w:val="00975B81"/>
    <w:pPr>
      <w:spacing w:beforeAutospacing="1" w:afterAutospacing="1"/>
      <w:ind w:firstLine="100"/>
      <w:jc w:val="left"/>
      <w:textAlignment w:val="center"/>
    </w:pPr>
    <w:rPr>
      <w:bCs w:val="0"/>
      <w:lang w:val="en-US"/>
    </w:rPr>
  </w:style>
  <w:style w:type="paragraph" w:customStyle="1" w:styleId="xl291">
    <w:name w:val="xl291"/>
    <w:basedOn w:val="Normal"/>
    <w:qFormat/>
    <w:rsid w:val="00975B81"/>
    <w:pPr>
      <w:spacing w:beforeAutospacing="1" w:afterAutospacing="1"/>
      <w:jc w:val="left"/>
      <w:textAlignment w:val="center"/>
    </w:pPr>
    <w:rPr>
      <w:b/>
      <w:lang w:val="en-US"/>
    </w:rPr>
  </w:style>
  <w:style w:type="paragraph" w:customStyle="1" w:styleId="xl292">
    <w:name w:val="xl292"/>
    <w:basedOn w:val="Normal"/>
    <w:qFormat/>
    <w:rsid w:val="00975B81"/>
    <w:pPr>
      <w:spacing w:beforeAutospacing="1" w:afterAutospacing="1"/>
      <w:jc w:val="left"/>
      <w:textAlignment w:val="center"/>
    </w:pPr>
    <w:rPr>
      <w:bCs w:val="0"/>
      <w:i/>
      <w:iCs/>
      <w:lang w:val="en-US"/>
    </w:rPr>
  </w:style>
  <w:style w:type="paragraph" w:styleId="CommentText">
    <w:name w:val="annotation text"/>
    <w:basedOn w:val="Normal"/>
    <w:link w:val="CommentTextChar"/>
    <w:unhideWhenUsed/>
    <w:qFormat/>
    <w:rsid w:val="00975B81"/>
    <w:pPr>
      <w:jc w:val="left"/>
    </w:pPr>
    <w:rPr>
      <w:bCs w:val="0"/>
      <w:sz w:val="20"/>
      <w:szCs w:val="20"/>
      <w:lang w:val="en-US"/>
    </w:rPr>
  </w:style>
  <w:style w:type="paragraph" w:styleId="CommentSubject">
    <w:name w:val="annotation subject"/>
    <w:basedOn w:val="CommentText"/>
    <w:link w:val="CommentSubjectChar"/>
    <w:unhideWhenUsed/>
    <w:qFormat/>
    <w:rsid w:val="00975B81"/>
    <w:rPr>
      <w:b/>
      <w:bCs/>
    </w:rPr>
  </w:style>
  <w:style w:type="paragraph" w:customStyle="1" w:styleId="xl293">
    <w:name w:val="xl293"/>
    <w:basedOn w:val="Normal"/>
    <w:qFormat/>
    <w:rsid w:val="0070570F"/>
    <w:pPr>
      <w:shd w:val="clear" w:color="000000" w:fill="FF0000"/>
      <w:spacing w:beforeAutospacing="1" w:afterAutospacing="1"/>
      <w:jc w:val="right"/>
      <w:textAlignment w:val="center"/>
    </w:pPr>
    <w:rPr>
      <w:bCs w:val="0"/>
      <w:sz w:val="20"/>
      <w:szCs w:val="20"/>
      <w:lang w:eastAsia="sr-Latn-CS"/>
    </w:rPr>
  </w:style>
  <w:style w:type="paragraph" w:customStyle="1" w:styleId="xl294">
    <w:name w:val="xl294"/>
    <w:basedOn w:val="Normal"/>
    <w:qFormat/>
    <w:rsid w:val="0070570F"/>
    <w:pPr>
      <w:pBdr>
        <w:top w:val="single" w:sz="8" w:space="0" w:color="00000A"/>
        <w:bottom w:val="single" w:sz="8" w:space="0" w:color="00000A"/>
      </w:pBdr>
      <w:shd w:val="clear" w:color="000000" w:fill="FF0000"/>
      <w:spacing w:beforeAutospacing="1" w:afterAutospacing="1"/>
      <w:jc w:val="left"/>
      <w:textAlignment w:val="center"/>
    </w:pPr>
    <w:rPr>
      <w:b/>
      <w:sz w:val="20"/>
      <w:szCs w:val="20"/>
      <w:lang w:eastAsia="sr-Latn-CS"/>
    </w:rPr>
  </w:style>
  <w:style w:type="paragraph" w:customStyle="1" w:styleId="xl295">
    <w:name w:val="xl295"/>
    <w:basedOn w:val="Normal"/>
    <w:qFormat/>
    <w:rsid w:val="0070570F"/>
    <w:pPr>
      <w:pBdr>
        <w:top w:val="single" w:sz="8" w:space="0" w:color="00000A"/>
        <w:bottom w:val="single" w:sz="8" w:space="0" w:color="00000A"/>
      </w:pBdr>
      <w:shd w:val="clear" w:color="000000" w:fill="FF0000"/>
      <w:spacing w:beforeAutospacing="1" w:afterAutospacing="1"/>
      <w:jc w:val="right"/>
      <w:textAlignment w:val="center"/>
    </w:pPr>
    <w:rPr>
      <w:b/>
      <w:sz w:val="20"/>
      <w:szCs w:val="20"/>
      <w:lang w:eastAsia="sr-Latn-CS"/>
    </w:rPr>
  </w:style>
  <w:style w:type="paragraph" w:customStyle="1" w:styleId="xl296">
    <w:name w:val="xl296"/>
    <w:basedOn w:val="Normal"/>
    <w:qFormat/>
    <w:rsid w:val="0070570F"/>
    <w:pPr>
      <w:pBdr>
        <w:top w:val="single" w:sz="4" w:space="0" w:color="00000A"/>
      </w:pBdr>
      <w:shd w:val="clear" w:color="000000" w:fill="FF0000"/>
      <w:spacing w:beforeAutospacing="1" w:afterAutospacing="1"/>
      <w:jc w:val="left"/>
      <w:textAlignment w:val="center"/>
    </w:pPr>
    <w:rPr>
      <w:b/>
      <w:sz w:val="20"/>
      <w:szCs w:val="20"/>
      <w:lang w:eastAsia="sr-Latn-CS"/>
    </w:rPr>
  </w:style>
  <w:style w:type="paragraph" w:customStyle="1" w:styleId="xl297">
    <w:name w:val="xl297"/>
    <w:basedOn w:val="Normal"/>
    <w:qFormat/>
    <w:rsid w:val="0070570F"/>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298">
    <w:name w:val="xl298"/>
    <w:basedOn w:val="Normal"/>
    <w:qFormat/>
    <w:rsid w:val="0070570F"/>
    <w:pPr>
      <w:pBdr>
        <w:top w:val="single" w:sz="4" w:space="0" w:color="00000A"/>
      </w:pBdr>
      <w:shd w:val="clear" w:color="000000" w:fill="FF0000"/>
      <w:spacing w:beforeAutospacing="1" w:afterAutospacing="1"/>
      <w:jc w:val="right"/>
      <w:textAlignment w:val="center"/>
    </w:pPr>
    <w:rPr>
      <w:bCs w:val="0"/>
      <w:sz w:val="20"/>
      <w:szCs w:val="20"/>
      <w:lang w:eastAsia="sr-Latn-CS"/>
    </w:rPr>
  </w:style>
  <w:style w:type="paragraph" w:customStyle="1" w:styleId="xl299">
    <w:name w:val="xl299"/>
    <w:basedOn w:val="Normal"/>
    <w:qFormat/>
    <w:rsid w:val="0070570F"/>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300">
    <w:name w:val="xl300"/>
    <w:basedOn w:val="Normal"/>
    <w:qFormat/>
    <w:rsid w:val="0070570F"/>
    <w:pPr>
      <w:spacing w:beforeAutospacing="1" w:afterAutospacing="1"/>
      <w:jc w:val="right"/>
      <w:textAlignment w:val="center"/>
    </w:pPr>
    <w:rPr>
      <w:bCs w:val="0"/>
      <w:sz w:val="20"/>
      <w:szCs w:val="20"/>
      <w:lang w:eastAsia="sr-Latn-CS"/>
    </w:rPr>
  </w:style>
  <w:style w:type="paragraph" w:customStyle="1" w:styleId="xl301">
    <w:name w:val="xl301"/>
    <w:basedOn w:val="Normal"/>
    <w:qFormat/>
    <w:rsid w:val="0070570F"/>
    <w:pPr>
      <w:shd w:val="clear" w:color="000000" w:fill="FF0000"/>
      <w:spacing w:beforeAutospacing="1" w:afterAutospacing="1"/>
      <w:jc w:val="right"/>
      <w:textAlignment w:val="center"/>
    </w:pPr>
    <w:rPr>
      <w:bCs w:val="0"/>
      <w:sz w:val="20"/>
      <w:szCs w:val="20"/>
      <w:lang w:eastAsia="sr-Latn-CS"/>
    </w:rPr>
  </w:style>
  <w:style w:type="paragraph" w:customStyle="1" w:styleId="xl302">
    <w:name w:val="xl302"/>
    <w:basedOn w:val="Normal"/>
    <w:qFormat/>
    <w:rsid w:val="0070570F"/>
    <w:pPr>
      <w:shd w:val="clear" w:color="000000" w:fill="FF0000"/>
      <w:spacing w:beforeAutospacing="1" w:afterAutospacing="1"/>
      <w:jc w:val="right"/>
    </w:pPr>
    <w:rPr>
      <w:bCs w:val="0"/>
      <w:sz w:val="20"/>
      <w:szCs w:val="20"/>
      <w:lang w:eastAsia="sr-Latn-CS"/>
    </w:rPr>
  </w:style>
  <w:style w:type="paragraph" w:customStyle="1" w:styleId="xl303">
    <w:name w:val="xl303"/>
    <w:basedOn w:val="Normal"/>
    <w:qFormat/>
    <w:rsid w:val="0070570F"/>
    <w:pPr>
      <w:pBdr>
        <w:bottom w:val="single" w:sz="8" w:space="0" w:color="00000A"/>
      </w:pBdr>
      <w:spacing w:beforeAutospacing="1" w:afterAutospacing="1"/>
      <w:jc w:val="left"/>
      <w:textAlignment w:val="center"/>
    </w:pPr>
    <w:rPr>
      <w:bCs w:val="0"/>
      <w:sz w:val="20"/>
      <w:szCs w:val="20"/>
      <w:lang w:eastAsia="sr-Latn-CS"/>
    </w:rPr>
  </w:style>
  <w:style w:type="paragraph" w:customStyle="1" w:styleId="xl304">
    <w:name w:val="xl304"/>
    <w:basedOn w:val="Normal"/>
    <w:qFormat/>
    <w:rsid w:val="0070570F"/>
    <w:pPr>
      <w:pBdr>
        <w:bottom w:val="single" w:sz="8" w:space="0" w:color="00000A"/>
      </w:pBdr>
      <w:spacing w:beforeAutospacing="1" w:afterAutospacing="1"/>
      <w:jc w:val="left"/>
      <w:textAlignment w:val="center"/>
    </w:pPr>
    <w:rPr>
      <w:b/>
      <w:sz w:val="20"/>
      <w:szCs w:val="20"/>
      <w:lang w:eastAsia="sr-Latn-CS"/>
    </w:rPr>
  </w:style>
  <w:style w:type="paragraph" w:customStyle="1" w:styleId="xl305">
    <w:name w:val="xl305"/>
    <w:basedOn w:val="Normal"/>
    <w:qFormat/>
    <w:rsid w:val="0070570F"/>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6">
    <w:name w:val="xl306"/>
    <w:basedOn w:val="Normal"/>
    <w:qFormat/>
    <w:rsid w:val="0070570F"/>
    <w:pPr>
      <w:spacing w:beforeAutospacing="1" w:afterAutospacing="1"/>
      <w:jc w:val="left"/>
      <w:textAlignment w:val="center"/>
    </w:pPr>
    <w:rPr>
      <w:bCs w:val="0"/>
      <w:i/>
      <w:iCs/>
      <w:sz w:val="20"/>
      <w:szCs w:val="20"/>
      <w:lang w:eastAsia="sr-Latn-CS"/>
    </w:rPr>
  </w:style>
  <w:style w:type="paragraph" w:customStyle="1" w:styleId="xl307">
    <w:name w:val="xl307"/>
    <w:basedOn w:val="Normal"/>
    <w:qFormat/>
    <w:rsid w:val="0070570F"/>
    <w:pPr>
      <w:spacing w:beforeAutospacing="1" w:afterAutospacing="1"/>
      <w:ind w:firstLine="100"/>
      <w:jc w:val="left"/>
      <w:textAlignment w:val="center"/>
    </w:pPr>
    <w:rPr>
      <w:b/>
      <w:sz w:val="20"/>
      <w:szCs w:val="20"/>
      <w:lang w:eastAsia="sr-Latn-CS"/>
    </w:rPr>
  </w:style>
  <w:style w:type="paragraph" w:customStyle="1" w:styleId="xl308">
    <w:name w:val="xl308"/>
    <w:basedOn w:val="Normal"/>
    <w:qFormat/>
    <w:rsid w:val="0070570F"/>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9">
    <w:name w:val="xl309"/>
    <w:basedOn w:val="Normal"/>
    <w:qFormat/>
    <w:rsid w:val="0070570F"/>
    <w:pPr>
      <w:spacing w:beforeAutospacing="1" w:afterAutospacing="1"/>
      <w:jc w:val="left"/>
      <w:textAlignment w:val="top"/>
    </w:pPr>
    <w:rPr>
      <w:bCs w:val="0"/>
      <w:sz w:val="20"/>
      <w:szCs w:val="20"/>
      <w:lang w:eastAsia="sr-Latn-CS"/>
    </w:rPr>
  </w:style>
  <w:style w:type="paragraph" w:customStyle="1" w:styleId="xl310">
    <w:name w:val="xl310"/>
    <w:basedOn w:val="Normal"/>
    <w:qFormat/>
    <w:rsid w:val="0070570F"/>
    <w:pPr>
      <w:spacing w:beforeAutospacing="1" w:afterAutospacing="1"/>
      <w:ind w:firstLine="100"/>
      <w:jc w:val="left"/>
      <w:textAlignment w:val="center"/>
    </w:pPr>
    <w:rPr>
      <w:b/>
      <w:sz w:val="20"/>
      <w:szCs w:val="20"/>
      <w:lang w:eastAsia="sr-Latn-CS"/>
    </w:rPr>
  </w:style>
  <w:style w:type="paragraph" w:customStyle="1" w:styleId="xl311">
    <w:name w:val="xl311"/>
    <w:basedOn w:val="Normal"/>
    <w:qFormat/>
    <w:rsid w:val="004053B9"/>
    <w:pPr>
      <w:pBdr>
        <w:right w:val="single" w:sz="4" w:space="0" w:color="00000A"/>
      </w:pBdr>
      <w:spacing w:beforeAutospacing="1" w:afterAutospacing="1"/>
      <w:jc w:val="left"/>
      <w:textAlignment w:val="center"/>
    </w:pPr>
    <w:rPr>
      <w:bCs w:val="0"/>
      <w:color w:val="7030A0"/>
      <w:sz w:val="14"/>
      <w:szCs w:val="14"/>
      <w:lang w:val="en-US"/>
    </w:rPr>
  </w:style>
  <w:style w:type="paragraph" w:customStyle="1" w:styleId="xl312">
    <w:name w:val="xl312"/>
    <w:basedOn w:val="Normal"/>
    <w:qFormat/>
    <w:rsid w:val="004053B9"/>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313">
    <w:name w:val="xl313"/>
    <w:basedOn w:val="Normal"/>
    <w:qFormat/>
    <w:rsid w:val="004053B9"/>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14">
    <w:name w:val="xl314"/>
    <w:basedOn w:val="Normal"/>
    <w:qFormat/>
    <w:rsid w:val="004053B9"/>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15">
    <w:name w:val="xl315"/>
    <w:basedOn w:val="Normal"/>
    <w:qFormat/>
    <w:rsid w:val="004053B9"/>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6">
    <w:name w:val="xl316"/>
    <w:basedOn w:val="Normal"/>
    <w:qFormat/>
    <w:rsid w:val="004053B9"/>
    <w:pPr>
      <w:pBdr>
        <w:top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17">
    <w:name w:val="xl317"/>
    <w:basedOn w:val="Normal"/>
    <w:qFormat/>
    <w:rsid w:val="004053B9"/>
    <w:pPr>
      <w:pBdr>
        <w:top w:val="single" w:sz="4" w:space="0" w:color="00000A"/>
        <w:left w:val="single" w:sz="4" w:space="0" w:color="00000A"/>
      </w:pBdr>
      <w:spacing w:beforeAutospacing="1" w:afterAutospacing="1"/>
      <w:jc w:val="center"/>
      <w:textAlignment w:val="center"/>
    </w:pPr>
    <w:rPr>
      <w:bCs w:val="0"/>
      <w:color w:val="7030A0"/>
      <w:sz w:val="14"/>
      <w:szCs w:val="14"/>
      <w:lang w:val="en-US"/>
    </w:rPr>
  </w:style>
  <w:style w:type="paragraph" w:customStyle="1" w:styleId="xl318">
    <w:name w:val="xl318"/>
    <w:basedOn w:val="Normal"/>
    <w:qFormat/>
    <w:rsid w:val="004053B9"/>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9">
    <w:name w:val="xl319"/>
    <w:basedOn w:val="Normal"/>
    <w:qFormat/>
    <w:rsid w:val="004053B9"/>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0">
    <w:name w:val="xl320"/>
    <w:basedOn w:val="Normal"/>
    <w:qFormat/>
    <w:rsid w:val="004053B9"/>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1">
    <w:name w:val="xl321"/>
    <w:basedOn w:val="Normal"/>
    <w:qFormat/>
    <w:rsid w:val="004053B9"/>
    <w:pPr>
      <w:pBdr>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322">
    <w:name w:val="xl322"/>
    <w:basedOn w:val="Normal"/>
    <w:qFormat/>
    <w:rsid w:val="004053B9"/>
    <w:pPr>
      <w:pBdr>
        <w:left w:val="single" w:sz="4" w:space="0" w:color="00000A"/>
        <w:bottom w:val="single" w:sz="4" w:space="0" w:color="00000A"/>
      </w:pBdr>
      <w:spacing w:beforeAutospacing="1" w:afterAutospacing="1"/>
      <w:jc w:val="left"/>
      <w:textAlignment w:val="center"/>
    </w:pPr>
    <w:rPr>
      <w:bCs w:val="0"/>
      <w:color w:val="7030A0"/>
      <w:sz w:val="14"/>
      <w:szCs w:val="14"/>
      <w:lang w:val="en-US"/>
    </w:rPr>
  </w:style>
  <w:style w:type="paragraph" w:customStyle="1" w:styleId="xl323">
    <w:name w:val="xl323"/>
    <w:basedOn w:val="Normal"/>
    <w:qFormat/>
    <w:rsid w:val="004053B9"/>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4">
    <w:name w:val="xl324"/>
    <w:basedOn w:val="Normal"/>
    <w:qFormat/>
    <w:rsid w:val="004053B9"/>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325">
    <w:name w:val="xl325"/>
    <w:basedOn w:val="Normal"/>
    <w:qFormat/>
    <w:rsid w:val="004053B9"/>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6">
    <w:name w:val="xl326"/>
    <w:basedOn w:val="Normal"/>
    <w:qFormat/>
    <w:rsid w:val="004053B9"/>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27">
    <w:name w:val="xl327"/>
    <w:basedOn w:val="Normal"/>
    <w:qFormat/>
    <w:rsid w:val="004053B9"/>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8">
    <w:name w:val="xl328"/>
    <w:basedOn w:val="Normal"/>
    <w:qFormat/>
    <w:rsid w:val="004053B9"/>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9">
    <w:name w:val="xl329"/>
    <w:basedOn w:val="Normal"/>
    <w:qFormat/>
    <w:rsid w:val="004053B9"/>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0">
    <w:name w:val="xl330"/>
    <w:basedOn w:val="Normal"/>
    <w:qFormat/>
    <w:rsid w:val="004053B9"/>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1">
    <w:name w:val="xl331"/>
    <w:basedOn w:val="Normal"/>
    <w:qFormat/>
    <w:rsid w:val="004053B9"/>
    <w:pPr>
      <w:pBdr>
        <w:top w:val="single" w:sz="4" w:space="0" w:color="00000A"/>
        <w:left w:val="single" w:sz="4" w:space="0" w:color="00000A"/>
      </w:pBdr>
      <w:spacing w:beforeAutospacing="1" w:afterAutospacing="1"/>
      <w:jc w:val="left"/>
      <w:textAlignment w:val="center"/>
    </w:pPr>
    <w:rPr>
      <w:bCs w:val="0"/>
      <w:color w:val="FF0000"/>
      <w:sz w:val="14"/>
      <w:szCs w:val="14"/>
      <w:lang w:val="en-US"/>
    </w:rPr>
  </w:style>
  <w:style w:type="paragraph" w:customStyle="1" w:styleId="xl332">
    <w:name w:val="xl332"/>
    <w:basedOn w:val="Normal"/>
    <w:qFormat/>
    <w:rsid w:val="004053B9"/>
    <w:pPr>
      <w:pBdr>
        <w:top w:val="single" w:sz="4" w:space="0" w:color="00000A"/>
      </w:pBdr>
      <w:spacing w:beforeAutospacing="1" w:afterAutospacing="1"/>
      <w:jc w:val="left"/>
      <w:textAlignment w:val="center"/>
    </w:pPr>
    <w:rPr>
      <w:bCs w:val="0"/>
      <w:color w:val="FF0000"/>
      <w:sz w:val="14"/>
      <w:szCs w:val="14"/>
      <w:lang w:val="en-US"/>
    </w:rPr>
  </w:style>
  <w:style w:type="paragraph" w:customStyle="1" w:styleId="xl333">
    <w:name w:val="xl333"/>
    <w:basedOn w:val="Normal"/>
    <w:qFormat/>
    <w:rsid w:val="004053B9"/>
    <w:pPr>
      <w:pBdr>
        <w:top w:val="single" w:sz="4" w:space="0" w:color="00000A"/>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4">
    <w:name w:val="xl334"/>
    <w:basedOn w:val="Normal"/>
    <w:qFormat/>
    <w:rsid w:val="004053B9"/>
    <w:pPr>
      <w:pBdr>
        <w:left w:val="single" w:sz="4" w:space="0" w:color="00000A"/>
        <w:bottom w:val="single" w:sz="4" w:space="0" w:color="00000A"/>
      </w:pBdr>
      <w:spacing w:beforeAutospacing="1" w:afterAutospacing="1"/>
      <w:jc w:val="left"/>
      <w:textAlignment w:val="center"/>
    </w:pPr>
    <w:rPr>
      <w:bCs w:val="0"/>
      <w:color w:val="FF0000"/>
      <w:sz w:val="14"/>
      <w:szCs w:val="14"/>
      <w:lang w:val="en-US"/>
    </w:rPr>
  </w:style>
  <w:style w:type="paragraph" w:customStyle="1" w:styleId="xl335">
    <w:name w:val="xl335"/>
    <w:basedOn w:val="Normal"/>
    <w:qFormat/>
    <w:rsid w:val="004053B9"/>
    <w:pPr>
      <w:pBdr>
        <w:bottom w:val="single" w:sz="4" w:space="0" w:color="00000A"/>
      </w:pBdr>
      <w:spacing w:beforeAutospacing="1" w:afterAutospacing="1"/>
      <w:jc w:val="left"/>
      <w:textAlignment w:val="center"/>
    </w:pPr>
    <w:rPr>
      <w:bCs w:val="0"/>
      <w:color w:val="FF0000"/>
      <w:sz w:val="14"/>
      <w:szCs w:val="14"/>
      <w:lang w:val="en-US"/>
    </w:rPr>
  </w:style>
  <w:style w:type="paragraph" w:customStyle="1" w:styleId="xl336">
    <w:name w:val="xl336"/>
    <w:basedOn w:val="Normal"/>
    <w:qFormat/>
    <w:rsid w:val="004053B9"/>
    <w:pPr>
      <w:pBdr>
        <w:left w:val="single" w:sz="4" w:space="0" w:color="00000A"/>
        <w:bottom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7">
    <w:name w:val="xl337"/>
    <w:basedOn w:val="Normal"/>
    <w:qFormat/>
    <w:rsid w:val="004053B9"/>
    <w:pPr>
      <w:pBdr>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8">
    <w:name w:val="xl338"/>
    <w:basedOn w:val="Normal"/>
    <w:qFormat/>
    <w:rsid w:val="004053B9"/>
    <w:pPr>
      <w:pBdr>
        <w:left w:val="single" w:sz="4" w:space="0" w:color="00000A"/>
        <w:bottom w:val="single" w:sz="4" w:space="0" w:color="00000A"/>
      </w:pBdr>
      <w:spacing w:beforeAutospacing="1" w:afterAutospacing="1"/>
      <w:jc w:val="left"/>
      <w:textAlignment w:val="center"/>
    </w:pPr>
    <w:rPr>
      <w:bCs w:val="0"/>
      <w:color w:val="00B050"/>
      <w:sz w:val="14"/>
      <w:szCs w:val="14"/>
      <w:lang w:val="en-US"/>
    </w:rPr>
  </w:style>
  <w:style w:type="paragraph" w:customStyle="1" w:styleId="xl339">
    <w:name w:val="xl339"/>
    <w:basedOn w:val="Normal"/>
    <w:qFormat/>
    <w:rsid w:val="004053B9"/>
    <w:pPr>
      <w:pBdr>
        <w:bottom w:val="single" w:sz="4" w:space="0" w:color="00000A"/>
      </w:pBdr>
      <w:spacing w:beforeAutospacing="1" w:afterAutospacing="1"/>
      <w:jc w:val="left"/>
      <w:textAlignment w:val="center"/>
    </w:pPr>
    <w:rPr>
      <w:bCs w:val="0"/>
      <w:color w:val="00B050"/>
      <w:sz w:val="14"/>
      <w:szCs w:val="14"/>
      <w:lang w:val="en-US"/>
    </w:rPr>
  </w:style>
  <w:style w:type="paragraph" w:customStyle="1" w:styleId="xl340">
    <w:name w:val="xl340"/>
    <w:basedOn w:val="Normal"/>
    <w:qFormat/>
    <w:rsid w:val="004053B9"/>
    <w:pPr>
      <w:pBdr>
        <w:left w:val="single" w:sz="4" w:space="0" w:color="00000A"/>
        <w:bottom w:val="single" w:sz="4" w:space="0" w:color="00000A"/>
        <w:right w:val="single" w:sz="4" w:space="0" w:color="00000A"/>
      </w:pBdr>
      <w:spacing w:beforeAutospacing="1" w:afterAutospacing="1"/>
      <w:jc w:val="center"/>
      <w:textAlignment w:val="center"/>
    </w:pPr>
    <w:rPr>
      <w:bCs w:val="0"/>
      <w:color w:val="00B050"/>
      <w:sz w:val="14"/>
      <w:szCs w:val="14"/>
      <w:lang w:val="en-US"/>
    </w:rPr>
  </w:style>
  <w:style w:type="paragraph" w:customStyle="1" w:styleId="xl341">
    <w:name w:val="xl341"/>
    <w:basedOn w:val="Normal"/>
    <w:qFormat/>
    <w:rsid w:val="004053B9"/>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42">
    <w:name w:val="xl342"/>
    <w:basedOn w:val="Normal"/>
    <w:qFormat/>
    <w:rsid w:val="004053B9"/>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43">
    <w:name w:val="xl343"/>
    <w:basedOn w:val="Normal"/>
    <w:qFormat/>
    <w:rsid w:val="004053B9"/>
    <w:pPr>
      <w:pBdr>
        <w:top w:val="single" w:sz="4"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4">
    <w:name w:val="xl344"/>
    <w:basedOn w:val="Normal"/>
    <w:qFormat/>
    <w:rsid w:val="004053B9"/>
    <w:pPr>
      <w:pBdr>
        <w:top w:val="single" w:sz="4" w:space="0" w:color="00000A"/>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5">
    <w:name w:val="xl345"/>
    <w:basedOn w:val="Normal"/>
    <w:qFormat/>
    <w:rsid w:val="004053B9"/>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6">
    <w:name w:val="xl346"/>
    <w:basedOn w:val="Normal"/>
    <w:qFormat/>
    <w:rsid w:val="004053B9"/>
    <w:pPr>
      <w:pBdr>
        <w:top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7">
    <w:name w:val="xl347"/>
    <w:basedOn w:val="Normal"/>
    <w:qFormat/>
    <w:rsid w:val="004053B9"/>
    <w:pPr>
      <w:pBdr>
        <w:top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8">
    <w:name w:val="xl348"/>
    <w:basedOn w:val="Normal"/>
    <w:qFormat/>
    <w:rsid w:val="004053B9"/>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9">
    <w:name w:val="xl349"/>
    <w:basedOn w:val="Normal"/>
    <w:qFormat/>
    <w:rsid w:val="004053B9"/>
    <w:pPr>
      <w:pBdr>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0">
    <w:name w:val="xl350"/>
    <w:basedOn w:val="Normal"/>
    <w:qFormat/>
    <w:rsid w:val="004053B9"/>
    <w:pPr>
      <w:pBdr>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1">
    <w:name w:val="xl351"/>
    <w:basedOn w:val="Normal"/>
    <w:qFormat/>
    <w:rsid w:val="004053B9"/>
    <w:pPr>
      <w:pBdr>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2">
    <w:name w:val="xl352"/>
    <w:basedOn w:val="Normal"/>
    <w:qFormat/>
    <w:rsid w:val="004053B9"/>
    <w:pPr>
      <w:pBdr>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3">
    <w:name w:val="xl353"/>
    <w:basedOn w:val="Normal"/>
    <w:qFormat/>
    <w:rsid w:val="004053B9"/>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4">
    <w:name w:val="xl354"/>
    <w:basedOn w:val="Normal"/>
    <w:qFormat/>
    <w:rsid w:val="004053B9"/>
    <w:pPr>
      <w:pBdr>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5">
    <w:name w:val="xl355"/>
    <w:basedOn w:val="Normal"/>
    <w:qFormat/>
    <w:rsid w:val="004053B9"/>
    <w:pPr>
      <w:pBdr>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6">
    <w:name w:val="xl356"/>
    <w:basedOn w:val="Normal"/>
    <w:qFormat/>
    <w:rsid w:val="004053B9"/>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7">
    <w:name w:val="xl357"/>
    <w:basedOn w:val="Normal"/>
    <w:qFormat/>
    <w:rsid w:val="004053B9"/>
    <w:pPr>
      <w:pBdr>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8">
    <w:name w:val="xl358"/>
    <w:basedOn w:val="Normal"/>
    <w:qFormat/>
    <w:rsid w:val="004053B9"/>
    <w:pPr>
      <w:shd w:val="clear" w:color="000000" w:fill="F2DCDB"/>
      <w:spacing w:beforeAutospacing="1" w:afterAutospacing="1"/>
      <w:jc w:val="left"/>
      <w:textAlignment w:val="center"/>
    </w:pPr>
    <w:rPr>
      <w:bCs w:val="0"/>
      <w:color w:val="7030A0"/>
      <w:sz w:val="14"/>
      <w:szCs w:val="14"/>
      <w:lang w:val="en-US"/>
    </w:rPr>
  </w:style>
  <w:style w:type="paragraph" w:customStyle="1" w:styleId="xl359">
    <w:name w:val="xl359"/>
    <w:basedOn w:val="Normal"/>
    <w:qFormat/>
    <w:rsid w:val="004053B9"/>
    <w:pPr>
      <w:pBdr>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60">
    <w:name w:val="xl360"/>
    <w:basedOn w:val="Normal"/>
    <w:qFormat/>
    <w:rsid w:val="004053B9"/>
    <w:pPr>
      <w:pBdr>
        <w:top w:val="single" w:sz="4" w:space="0" w:color="00000A"/>
        <w:left w:val="single" w:sz="8" w:space="0" w:color="00000A"/>
        <w:bottom w:val="single" w:sz="4" w:space="0" w:color="00000A"/>
        <w:righ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1">
    <w:name w:val="xl361"/>
    <w:basedOn w:val="Normal"/>
    <w:qFormat/>
    <w:rsid w:val="004053B9"/>
    <w:pPr>
      <w:pBdr>
        <w:top w:val="single" w:sz="4" w:space="0" w:color="00000A"/>
        <w:left w:val="single" w:sz="4" w:space="0" w:color="00000A"/>
        <w:bottom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2">
    <w:name w:val="xl362"/>
    <w:basedOn w:val="Normal"/>
    <w:qFormat/>
    <w:rsid w:val="004053B9"/>
    <w:pPr>
      <w:pBdr>
        <w:top w:val="single" w:sz="4" w:space="0" w:color="00000A"/>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3">
    <w:name w:val="xl363"/>
    <w:basedOn w:val="Normal"/>
    <w:qFormat/>
    <w:rsid w:val="004053B9"/>
    <w:pPr>
      <w:pBdr>
        <w:top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4">
    <w:name w:val="xl364"/>
    <w:basedOn w:val="Normal"/>
    <w:qFormat/>
    <w:rsid w:val="004053B9"/>
    <w:pPr>
      <w:pBdr>
        <w:top w:val="single" w:sz="4" w:space="0" w:color="00000A"/>
        <w:left w:val="single" w:sz="4" w:space="0" w:color="00000A"/>
        <w:right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5">
    <w:name w:val="xl365"/>
    <w:basedOn w:val="Normal"/>
    <w:qFormat/>
    <w:rsid w:val="004053B9"/>
    <w:pPr>
      <w:pBdr>
        <w:top w:val="single" w:sz="4" w:space="0" w:color="00000A"/>
        <w:left w:val="single" w:sz="4" w:space="0" w:color="00000A"/>
        <w:right w:val="single" w:sz="8"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6">
    <w:name w:val="xl366"/>
    <w:basedOn w:val="Normal"/>
    <w:qFormat/>
    <w:rsid w:val="004053B9"/>
    <w:pPr>
      <w:pBdr>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7">
    <w:name w:val="xl367"/>
    <w:basedOn w:val="Normal"/>
    <w:qFormat/>
    <w:rsid w:val="004053B9"/>
    <w:pPr>
      <w:pBdr>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68">
    <w:name w:val="xl368"/>
    <w:basedOn w:val="Normal"/>
    <w:qFormat/>
    <w:rsid w:val="004053B9"/>
    <w:pPr>
      <w:pBdr>
        <w:top w:val="single" w:sz="4" w:space="0" w:color="00000A"/>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69">
    <w:name w:val="xl369"/>
    <w:basedOn w:val="Normal"/>
    <w:qFormat/>
    <w:rsid w:val="004053B9"/>
    <w:pPr>
      <w:pBdr>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70">
    <w:name w:val="xl370"/>
    <w:basedOn w:val="Normal"/>
    <w:qFormat/>
    <w:rsid w:val="004053B9"/>
    <w:pPr>
      <w:pBdr>
        <w:top w:val="single" w:sz="4" w:space="0" w:color="00000A"/>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1">
    <w:name w:val="xl371"/>
    <w:basedOn w:val="Normal"/>
    <w:qFormat/>
    <w:rsid w:val="004053B9"/>
    <w:pPr>
      <w:pBdr>
        <w:top w:val="single" w:sz="4" w:space="0" w:color="00000A"/>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2">
    <w:name w:val="xl372"/>
    <w:basedOn w:val="Normal"/>
    <w:qFormat/>
    <w:rsid w:val="004053B9"/>
    <w:pPr>
      <w:pBdr>
        <w:top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3">
    <w:name w:val="xl373"/>
    <w:basedOn w:val="Normal"/>
    <w:qFormat/>
    <w:rsid w:val="004053B9"/>
    <w:pPr>
      <w:pBdr>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4">
    <w:name w:val="xl374"/>
    <w:basedOn w:val="Normal"/>
    <w:qFormat/>
    <w:rsid w:val="004053B9"/>
    <w:pPr>
      <w:pBdr>
        <w:left w:val="single" w:sz="8"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5">
    <w:name w:val="xl375"/>
    <w:basedOn w:val="Normal"/>
    <w:qFormat/>
    <w:rsid w:val="004053B9"/>
    <w:pPr>
      <w:pBdr>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6">
    <w:name w:val="xl376"/>
    <w:basedOn w:val="Normal"/>
    <w:qFormat/>
    <w:rsid w:val="004053B9"/>
    <w:pPr>
      <w:pBdr>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7">
    <w:name w:val="xl377"/>
    <w:basedOn w:val="Normal"/>
    <w:qFormat/>
    <w:rsid w:val="004053B9"/>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8">
    <w:name w:val="xl378"/>
    <w:basedOn w:val="Normal"/>
    <w:qFormat/>
    <w:rsid w:val="004053B9"/>
    <w:pPr>
      <w:pBdr>
        <w:left w:val="single" w:sz="4" w:space="20" w:color="00000A"/>
        <w:bottom w:val="single" w:sz="4" w:space="0" w:color="00000A"/>
      </w:pBdr>
      <w:shd w:val="clear" w:color="000000" w:fill="F2DCDB"/>
      <w:spacing w:beforeAutospacing="1" w:afterAutospacing="1"/>
      <w:ind w:firstLine="300"/>
      <w:jc w:val="left"/>
      <w:textAlignment w:val="center"/>
    </w:pPr>
    <w:rPr>
      <w:bCs w:val="0"/>
      <w:color w:val="7030A0"/>
      <w:sz w:val="14"/>
      <w:szCs w:val="14"/>
      <w:lang w:val="en-US"/>
    </w:rPr>
  </w:style>
  <w:style w:type="paragraph" w:customStyle="1" w:styleId="xl379">
    <w:name w:val="xl379"/>
    <w:basedOn w:val="Normal"/>
    <w:qFormat/>
    <w:rsid w:val="004053B9"/>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0">
    <w:name w:val="xl380"/>
    <w:basedOn w:val="Normal"/>
    <w:qFormat/>
    <w:rsid w:val="004053B9"/>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1">
    <w:name w:val="xl381"/>
    <w:basedOn w:val="Normal"/>
    <w:qFormat/>
    <w:rsid w:val="004053B9"/>
    <w:pPr>
      <w:pBdr>
        <w:top w:val="single" w:sz="8"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2">
    <w:name w:val="xl382"/>
    <w:basedOn w:val="Normal"/>
    <w:qFormat/>
    <w:rsid w:val="004053B9"/>
    <w:pPr>
      <w:pBdr>
        <w:top w:val="single" w:sz="8"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3">
    <w:name w:val="xl383"/>
    <w:basedOn w:val="Normal"/>
    <w:qFormat/>
    <w:rsid w:val="004053B9"/>
    <w:pPr>
      <w:pBdr>
        <w:top w:val="single" w:sz="8" w:space="0" w:color="00000A"/>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4">
    <w:name w:val="xl384"/>
    <w:basedOn w:val="Normal"/>
    <w:qFormat/>
    <w:rsid w:val="004053B9"/>
    <w:pPr>
      <w:pBdr>
        <w:top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5">
    <w:name w:val="xl385"/>
    <w:basedOn w:val="Normal"/>
    <w:qFormat/>
    <w:rsid w:val="004053B9"/>
    <w:pPr>
      <w:pBdr>
        <w:top w:val="single" w:sz="8"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6">
    <w:name w:val="xl386"/>
    <w:basedOn w:val="Normal"/>
    <w:qFormat/>
    <w:rsid w:val="004053B9"/>
    <w:pPr>
      <w:pBdr>
        <w:top w:val="single" w:sz="8"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7">
    <w:name w:val="xl387"/>
    <w:basedOn w:val="Normal"/>
    <w:qFormat/>
    <w:rsid w:val="004053B9"/>
    <w:pPr>
      <w:pBdr>
        <w:top w:val="single" w:sz="4"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8">
    <w:name w:val="xl388"/>
    <w:basedOn w:val="Normal"/>
    <w:qFormat/>
    <w:rsid w:val="004053B9"/>
    <w:pPr>
      <w:pBdr>
        <w:top w:val="single" w:sz="4" w:space="0" w:color="00000A"/>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89">
    <w:name w:val="xl389"/>
    <w:basedOn w:val="Normal"/>
    <w:qFormat/>
    <w:rsid w:val="004053B9"/>
    <w:pPr>
      <w:pBdr>
        <w:top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0">
    <w:name w:val="xl390"/>
    <w:basedOn w:val="Normal"/>
    <w:qFormat/>
    <w:rsid w:val="004053B9"/>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1">
    <w:name w:val="xl391"/>
    <w:basedOn w:val="Normal"/>
    <w:qFormat/>
    <w:rsid w:val="004053B9"/>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2">
    <w:name w:val="xl392"/>
    <w:basedOn w:val="Normal"/>
    <w:qFormat/>
    <w:rsid w:val="004053B9"/>
    <w:pPr>
      <w:pBdr>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3">
    <w:name w:val="xl393"/>
    <w:basedOn w:val="Normal"/>
    <w:qFormat/>
    <w:rsid w:val="004053B9"/>
    <w:pPr>
      <w:shd w:val="clear" w:color="000000" w:fill="F2DCDB"/>
      <w:spacing w:beforeAutospacing="1" w:afterAutospacing="1"/>
      <w:jc w:val="left"/>
      <w:textAlignment w:val="center"/>
    </w:pPr>
    <w:rPr>
      <w:bCs w:val="0"/>
      <w:sz w:val="14"/>
      <w:szCs w:val="14"/>
      <w:lang w:val="en-US"/>
    </w:rPr>
  </w:style>
  <w:style w:type="paragraph" w:customStyle="1" w:styleId="xl394">
    <w:name w:val="xl394"/>
    <w:basedOn w:val="Normal"/>
    <w:qFormat/>
    <w:rsid w:val="004053B9"/>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5">
    <w:name w:val="xl395"/>
    <w:basedOn w:val="Normal"/>
    <w:qFormat/>
    <w:rsid w:val="004053B9"/>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6">
    <w:name w:val="xl396"/>
    <w:basedOn w:val="Normal"/>
    <w:qFormat/>
    <w:rsid w:val="004053B9"/>
    <w:pPr>
      <w:pBdr>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7">
    <w:name w:val="xl397"/>
    <w:basedOn w:val="Normal"/>
    <w:qFormat/>
    <w:rsid w:val="004053B9"/>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98">
    <w:name w:val="xl398"/>
    <w:basedOn w:val="Normal"/>
    <w:qFormat/>
    <w:rsid w:val="004053B9"/>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4"/>
      <w:szCs w:val="14"/>
      <w:lang w:val="en-US"/>
    </w:rPr>
  </w:style>
  <w:style w:type="paragraph" w:customStyle="1" w:styleId="xl399">
    <w:name w:val="xl399"/>
    <w:basedOn w:val="Normal"/>
    <w:qFormat/>
    <w:rsid w:val="004053B9"/>
    <w:pPr>
      <w:pBdr>
        <w:top w:val="single" w:sz="4" w:space="0" w:color="00000A"/>
        <w:left w:val="single" w:sz="4" w:space="0" w:color="00000A"/>
        <w:bottom w:val="single" w:sz="8" w:space="0" w:color="00000A"/>
      </w:pBdr>
      <w:spacing w:beforeAutospacing="1" w:afterAutospacing="1"/>
      <w:jc w:val="center"/>
      <w:textAlignment w:val="center"/>
    </w:pPr>
    <w:rPr>
      <w:bCs w:val="0"/>
      <w:sz w:val="14"/>
      <w:szCs w:val="14"/>
      <w:lang w:val="en-US"/>
    </w:rPr>
  </w:style>
  <w:style w:type="paragraph" w:customStyle="1" w:styleId="xl400">
    <w:name w:val="xl400"/>
    <w:basedOn w:val="Normal"/>
    <w:qFormat/>
    <w:rsid w:val="004053B9"/>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1">
    <w:name w:val="xl401"/>
    <w:basedOn w:val="Normal"/>
    <w:qFormat/>
    <w:rsid w:val="004053B9"/>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2">
    <w:name w:val="xl402"/>
    <w:basedOn w:val="Normal"/>
    <w:qFormat/>
    <w:rsid w:val="004053B9"/>
    <w:pPr>
      <w:pBdr>
        <w:left w:val="single" w:sz="4" w:space="0" w:color="00000A"/>
        <w:bottom w:val="single" w:sz="8" w:space="0" w:color="00000A"/>
        <w:right w:val="single" w:sz="8" w:space="0" w:color="00000A"/>
      </w:pBdr>
      <w:spacing w:beforeAutospacing="1" w:afterAutospacing="1"/>
      <w:jc w:val="center"/>
      <w:textAlignment w:val="center"/>
    </w:pPr>
    <w:rPr>
      <w:bCs w:val="0"/>
      <w:sz w:val="14"/>
      <w:szCs w:val="14"/>
      <w:lang w:val="en-US"/>
    </w:rPr>
  </w:style>
  <w:style w:type="paragraph" w:customStyle="1" w:styleId="xl403">
    <w:name w:val="xl403"/>
    <w:basedOn w:val="Normal"/>
    <w:qFormat/>
    <w:rsid w:val="004053B9"/>
    <w:pPr>
      <w:pBdr>
        <w:left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404">
    <w:name w:val="xl404"/>
    <w:basedOn w:val="Normal"/>
    <w:qFormat/>
    <w:rsid w:val="004053B9"/>
    <w:pPr>
      <w:pBdr>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5">
    <w:name w:val="xl405"/>
    <w:basedOn w:val="Normal"/>
    <w:qFormat/>
    <w:rsid w:val="004053B9"/>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06">
    <w:name w:val="xl406"/>
    <w:basedOn w:val="Normal"/>
    <w:qFormat/>
    <w:rsid w:val="004053B9"/>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7">
    <w:name w:val="xl407"/>
    <w:basedOn w:val="Normal"/>
    <w:qFormat/>
    <w:rsid w:val="004053B9"/>
    <w:pPr>
      <w:pBdr>
        <w:top w:val="single" w:sz="4"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8">
    <w:name w:val="xl408"/>
    <w:basedOn w:val="Normal"/>
    <w:qFormat/>
    <w:rsid w:val="004053B9"/>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09">
    <w:name w:val="xl409"/>
    <w:basedOn w:val="Normal"/>
    <w:qFormat/>
    <w:rsid w:val="004053B9"/>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10">
    <w:name w:val="xl410"/>
    <w:basedOn w:val="Normal"/>
    <w:qFormat/>
    <w:rsid w:val="004053B9"/>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11">
    <w:name w:val="xl411"/>
    <w:basedOn w:val="Normal"/>
    <w:qFormat/>
    <w:rsid w:val="004053B9"/>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2">
    <w:name w:val="xl412"/>
    <w:basedOn w:val="Normal"/>
    <w:qFormat/>
    <w:rsid w:val="004053B9"/>
    <w:pPr>
      <w:pBdr>
        <w:left w:val="single" w:sz="8"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3">
    <w:name w:val="xl413"/>
    <w:basedOn w:val="Normal"/>
    <w:qFormat/>
    <w:rsid w:val="004053B9"/>
    <w:pPr>
      <w:pBdr>
        <w:left w:val="single" w:sz="4"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4">
    <w:name w:val="xl414"/>
    <w:basedOn w:val="Normal"/>
    <w:qFormat/>
    <w:rsid w:val="004053B9"/>
    <w:pPr>
      <w:pBdr>
        <w:left w:val="single" w:sz="4" w:space="0" w:color="00000A"/>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5">
    <w:name w:val="xl415"/>
    <w:basedOn w:val="Normal"/>
    <w:qFormat/>
    <w:rsid w:val="004053B9"/>
    <w:pPr>
      <w:pBdr>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6">
    <w:name w:val="xl416"/>
    <w:basedOn w:val="Normal"/>
    <w:qFormat/>
    <w:rsid w:val="004053B9"/>
    <w:pPr>
      <w:pBdr>
        <w:left w:val="single" w:sz="4" w:space="0" w:color="00000A"/>
        <w:bottom w:val="single" w:sz="8"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7">
    <w:name w:val="xl417"/>
    <w:basedOn w:val="Normal"/>
    <w:qFormat/>
    <w:rsid w:val="004053B9"/>
    <w:pPr>
      <w:pBdr>
        <w:top w:val="single" w:sz="4" w:space="0" w:color="00000A"/>
        <w:left w:val="single" w:sz="4" w:space="0" w:color="00000A"/>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8">
    <w:name w:val="xl418"/>
    <w:basedOn w:val="Normal"/>
    <w:qFormat/>
    <w:rsid w:val="004053B9"/>
    <w:pPr>
      <w:pBdr>
        <w:top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9">
    <w:name w:val="xl419"/>
    <w:basedOn w:val="Normal"/>
    <w:qFormat/>
    <w:rsid w:val="004053B9"/>
    <w:pPr>
      <w:pBdr>
        <w:left w:val="single" w:sz="4" w:space="0" w:color="00000A"/>
        <w:bottom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0">
    <w:name w:val="xl420"/>
    <w:basedOn w:val="Normal"/>
    <w:qFormat/>
    <w:rsid w:val="004053B9"/>
    <w:pPr>
      <w:pBdr>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1">
    <w:name w:val="xl421"/>
    <w:basedOn w:val="Normal"/>
    <w:qFormat/>
    <w:rsid w:val="004053B9"/>
    <w:pPr>
      <w:pBdr>
        <w:left w:val="single" w:sz="4" w:space="0" w:color="00000A"/>
        <w:bottom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2">
    <w:name w:val="xl422"/>
    <w:basedOn w:val="Normal"/>
    <w:qFormat/>
    <w:rsid w:val="004053B9"/>
    <w:pPr>
      <w:pBdr>
        <w:left w:val="single" w:sz="4" w:space="0" w:color="00000A"/>
        <w:bottom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3">
    <w:name w:val="xl423"/>
    <w:basedOn w:val="Normal"/>
    <w:qFormat/>
    <w:rsid w:val="004053B9"/>
    <w:pPr>
      <w:pBdr>
        <w:top w:val="single" w:sz="4" w:space="0" w:color="00000A"/>
        <w:left w:val="single" w:sz="4" w:space="0" w:color="00000A"/>
        <w:bottom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4">
    <w:name w:val="xl424"/>
    <w:basedOn w:val="Normal"/>
    <w:qFormat/>
    <w:rsid w:val="004053B9"/>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5">
    <w:name w:val="xl425"/>
    <w:basedOn w:val="Normal"/>
    <w:qFormat/>
    <w:rsid w:val="004053B9"/>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6">
    <w:name w:val="xl426"/>
    <w:basedOn w:val="Normal"/>
    <w:qFormat/>
    <w:rsid w:val="004053B9"/>
    <w:pPr>
      <w:pBdr>
        <w:top w:val="single" w:sz="4" w:space="0" w:color="00000A"/>
        <w:left w:val="single" w:sz="4" w:space="0" w:color="00000A"/>
        <w:bottom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7">
    <w:name w:val="xl427"/>
    <w:basedOn w:val="Normal"/>
    <w:qFormat/>
    <w:rsid w:val="004053B9"/>
    <w:pPr>
      <w:pBdr>
        <w:bottom w:val="single" w:sz="4" w:space="0" w:color="00000A"/>
      </w:pBdr>
      <w:shd w:val="clear" w:color="000000" w:fill="FFFF00"/>
      <w:spacing w:beforeAutospacing="1" w:afterAutospacing="1"/>
      <w:jc w:val="left"/>
      <w:textAlignment w:val="center"/>
    </w:pPr>
    <w:rPr>
      <w:bCs w:val="0"/>
      <w:color w:val="7030A0"/>
      <w:sz w:val="14"/>
      <w:szCs w:val="14"/>
      <w:lang w:val="en-US"/>
    </w:rPr>
  </w:style>
  <w:style w:type="paragraph" w:customStyle="1" w:styleId="xl428">
    <w:name w:val="xl428"/>
    <w:basedOn w:val="Normal"/>
    <w:qFormat/>
    <w:rsid w:val="004053B9"/>
    <w:pPr>
      <w:pBdr>
        <w:top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29">
    <w:name w:val="xl429"/>
    <w:basedOn w:val="Normal"/>
    <w:qFormat/>
    <w:rsid w:val="004053B9"/>
    <w:pPr>
      <w:pBdr>
        <w:right w:val="single" w:sz="4" w:space="0" w:color="00000A"/>
      </w:pBdr>
      <w:spacing w:beforeAutospacing="1" w:afterAutospacing="1"/>
      <w:jc w:val="center"/>
      <w:textAlignment w:val="center"/>
    </w:pPr>
    <w:rPr>
      <w:bCs w:val="0"/>
      <w:sz w:val="14"/>
      <w:szCs w:val="14"/>
      <w:lang w:val="en-US"/>
    </w:rPr>
  </w:style>
  <w:style w:type="paragraph" w:customStyle="1" w:styleId="xl430">
    <w:name w:val="xl430"/>
    <w:basedOn w:val="Normal"/>
    <w:qFormat/>
    <w:rsid w:val="004053B9"/>
    <w:pPr>
      <w:pBdr>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1">
    <w:name w:val="xl431"/>
    <w:basedOn w:val="Normal"/>
    <w:qFormat/>
    <w:rsid w:val="004053B9"/>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2">
    <w:name w:val="xl432"/>
    <w:basedOn w:val="Normal"/>
    <w:qFormat/>
    <w:rsid w:val="004053B9"/>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433">
    <w:name w:val="xl433"/>
    <w:basedOn w:val="Normal"/>
    <w:qFormat/>
    <w:rsid w:val="004053B9"/>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4">
    <w:name w:val="xl434"/>
    <w:basedOn w:val="Normal"/>
    <w:qFormat/>
    <w:rsid w:val="004053B9"/>
    <w:pPr>
      <w:spacing w:beforeAutospacing="1" w:afterAutospacing="1"/>
      <w:jc w:val="left"/>
    </w:pPr>
    <w:rPr>
      <w:bCs w:val="0"/>
      <w:sz w:val="14"/>
      <w:szCs w:val="14"/>
      <w:lang w:val="en-US"/>
    </w:rPr>
  </w:style>
  <w:style w:type="paragraph" w:customStyle="1" w:styleId="xl435">
    <w:name w:val="xl435"/>
    <w:basedOn w:val="Normal"/>
    <w:qFormat/>
    <w:rsid w:val="004053B9"/>
    <w:pPr>
      <w:spacing w:beforeAutospacing="1" w:afterAutospacing="1"/>
      <w:jc w:val="left"/>
    </w:pPr>
    <w:rPr>
      <w:bCs w:val="0"/>
      <w:sz w:val="14"/>
      <w:szCs w:val="14"/>
      <w:lang w:val="en-US"/>
    </w:rPr>
  </w:style>
  <w:style w:type="paragraph" w:customStyle="1" w:styleId="xl436">
    <w:name w:val="xl436"/>
    <w:basedOn w:val="Normal"/>
    <w:qFormat/>
    <w:rsid w:val="004053B9"/>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37">
    <w:name w:val="xl437"/>
    <w:basedOn w:val="Normal"/>
    <w:qFormat/>
    <w:rsid w:val="004053B9"/>
    <w:pPr>
      <w:pBdr>
        <w:top w:val="single" w:sz="4" w:space="0" w:color="00000A"/>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8">
    <w:name w:val="xl438"/>
    <w:basedOn w:val="Normal"/>
    <w:qFormat/>
    <w:rsid w:val="004053B9"/>
    <w:pPr>
      <w:spacing w:beforeAutospacing="1" w:afterAutospacing="1"/>
      <w:jc w:val="left"/>
      <w:textAlignment w:val="center"/>
    </w:pPr>
    <w:rPr>
      <w:bCs w:val="0"/>
      <w:color w:val="0D0D0D"/>
      <w:sz w:val="14"/>
      <w:szCs w:val="14"/>
      <w:lang w:val="en-US"/>
    </w:rPr>
  </w:style>
  <w:style w:type="paragraph" w:customStyle="1" w:styleId="xl439">
    <w:name w:val="xl439"/>
    <w:basedOn w:val="Normal"/>
    <w:qFormat/>
    <w:rsid w:val="004053B9"/>
    <w:pPr>
      <w:pBdr>
        <w:left w:val="single" w:sz="4" w:space="0" w:color="00000A"/>
        <w:right w:val="single" w:sz="4" w:space="0" w:color="00000A"/>
      </w:pBdr>
      <w:spacing w:beforeAutospacing="1" w:afterAutospacing="1"/>
      <w:jc w:val="center"/>
      <w:textAlignment w:val="center"/>
    </w:pPr>
    <w:rPr>
      <w:bCs w:val="0"/>
      <w:color w:val="0D0D0D"/>
      <w:sz w:val="14"/>
      <w:szCs w:val="14"/>
      <w:lang w:val="en-US"/>
    </w:rPr>
  </w:style>
  <w:style w:type="paragraph" w:customStyle="1" w:styleId="xl440">
    <w:name w:val="xl440"/>
    <w:basedOn w:val="Normal"/>
    <w:qFormat/>
    <w:rsid w:val="004053B9"/>
    <w:pPr>
      <w:pBdr>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41">
    <w:name w:val="xl441"/>
    <w:basedOn w:val="Normal"/>
    <w:qFormat/>
    <w:rsid w:val="004053B9"/>
    <w:pPr>
      <w:pBdr>
        <w:left w:val="single" w:sz="4"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42">
    <w:name w:val="xl442"/>
    <w:basedOn w:val="Normal"/>
    <w:qFormat/>
    <w:rsid w:val="004053B9"/>
    <w:pPr>
      <w:pBdr>
        <w:top w:val="single" w:sz="4" w:space="0" w:color="00000A"/>
        <w:left w:val="single" w:sz="8" w:space="0" w:color="00000A"/>
      </w:pBdr>
      <w:spacing w:beforeAutospacing="1" w:afterAutospacing="1"/>
      <w:jc w:val="left"/>
      <w:textAlignment w:val="center"/>
    </w:pPr>
    <w:rPr>
      <w:bCs w:val="0"/>
      <w:color w:val="7030A0"/>
      <w:sz w:val="14"/>
      <w:szCs w:val="14"/>
      <w:lang w:val="en-US"/>
    </w:rPr>
  </w:style>
  <w:style w:type="paragraph" w:customStyle="1" w:styleId="xl443">
    <w:name w:val="xl443"/>
    <w:basedOn w:val="Normal"/>
    <w:qFormat/>
    <w:rsid w:val="004053B9"/>
    <w:pPr>
      <w:pBdr>
        <w:left w:val="single" w:sz="8" w:space="0" w:color="00000A"/>
      </w:pBdr>
      <w:spacing w:beforeAutospacing="1" w:afterAutospacing="1"/>
      <w:jc w:val="left"/>
      <w:textAlignment w:val="center"/>
    </w:pPr>
    <w:rPr>
      <w:bCs w:val="0"/>
      <w:color w:val="7030A0"/>
      <w:sz w:val="14"/>
      <w:szCs w:val="14"/>
      <w:lang w:val="en-US"/>
    </w:rPr>
  </w:style>
  <w:style w:type="paragraph" w:customStyle="1" w:styleId="xl444">
    <w:name w:val="xl444"/>
    <w:basedOn w:val="Normal"/>
    <w:qFormat/>
    <w:rsid w:val="004053B9"/>
    <w:pPr>
      <w:pBdr>
        <w:top w:val="single" w:sz="4" w:space="0" w:color="00000A"/>
        <w:left w:val="single" w:sz="8" w:space="0" w:color="00000A"/>
      </w:pBdr>
      <w:spacing w:beforeAutospacing="1" w:afterAutospacing="1"/>
      <w:jc w:val="left"/>
      <w:textAlignment w:val="center"/>
    </w:pPr>
    <w:rPr>
      <w:bCs w:val="0"/>
      <w:sz w:val="14"/>
      <w:szCs w:val="14"/>
      <w:lang w:val="en-US"/>
    </w:rPr>
  </w:style>
  <w:style w:type="paragraph" w:customStyle="1" w:styleId="xl445">
    <w:name w:val="xl445"/>
    <w:basedOn w:val="Normal"/>
    <w:qFormat/>
    <w:rsid w:val="004053B9"/>
    <w:pPr>
      <w:pBdr>
        <w:left w:val="single" w:sz="8" w:space="0" w:color="00000A"/>
      </w:pBdr>
      <w:spacing w:beforeAutospacing="1" w:afterAutospacing="1"/>
      <w:jc w:val="left"/>
      <w:textAlignment w:val="center"/>
    </w:pPr>
    <w:rPr>
      <w:bCs w:val="0"/>
      <w:sz w:val="14"/>
      <w:szCs w:val="14"/>
      <w:lang w:val="en-US"/>
    </w:rPr>
  </w:style>
  <w:style w:type="paragraph" w:customStyle="1" w:styleId="xl446">
    <w:name w:val="xl446"/>
    <w:basedOn w:val="Normal"/>
    <w:qFormat/>
    <w:rsid w:val="004053B9"/>
    <w:pPr>
      <w:pBdr>
        <w:top w:val="single" w:sz="4" w:space="0" w:color="00000A"/>
        <w:left w:val="single" w:sz="8"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7">
    <w:name w:val="xl447"/>
    <w:basedOn w:val="Normal"/>
    <w:qFormat/>
    <w:rsid w:val="004053B9"/>
    <w:pPr>
      <w:pBdr>
        <w:top w:val="single" w:sz="4" w:space="0" w:color="00000A"/>
        <w:left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48">
    <w:name w:val="xl448"/>
    <w:basedOn w:val="Normal"/>
    <w:qFormat/>
    <w:rsid w:val="004053B9"/>
    <w:pPr>
      <w:pBdr>
        <w:top w:val="single" w:sz="4" w:space="0" w:color="00000A"/>
        <w:lef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9">
    <w:name w:val="xl449"/>
    <w:basedOn w:val="Normal"/>
    <w:qFormat/>
    <w:rsid w:val="004053B9"/>
    <w:pPr>
      <w:pBdr>
        <w:top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0">
    <w:name w:val="xl450"/>
    <w:basedOn w:val="Normal"/>
    <w:qFormat/>
    <w:rsid w:val="004053B9"/>
    <w:pPr>
      <w:pBdr>
        <w:right w:val="single" w:sz="8" w:space="0" w:color="00000A"/>
      </w:pBdr>
      <w:shd w:val="clear" w:color="000000" w:fill="FF0000"/>
      <w:spacing w:beforeAutospacing="1" w:afterAutospacing="1"/>
      <w:jc w:val="center"/>
      <w:textAlignment w:val="center"/>
    </w:pPr>
    <w:rPr>
      <w:bCs w:val="0"/>
      <w:sz w:val="14"/>
      <w:szCs w:val="14"/>
      <w:lang w:val="en-US"/>
    </w:rPr>
  </w:style>
  <w:style w:type="paragraph" w:customStyle="1" w:styleId="xl451">
    <w:name w:val="xl451"/>
    <w:basedOn w:val="Normal"/>
    <w:qFormat/>
    <w:rsid w:val="004053B9"/>
    <w:pPr>
      <w:pBdr>
        <w:left w:val="single" w:sz="8" w:space="0" w:color="00000A"/>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2">
    <w:name w:val="xl452"/>
    <w:basedOn w:val="Normal"/>
    <w:qFormat/>
    <w:rsid w:val="004053B9"/>
    <w:pPr>
      <w:pBdr>
        <w:left w:val="single" w:sz="4" w:space="0" w:color="00000A"/>
        <w:bottom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53">
    <w:name w:val="xl453"/>
    <w:basedOn w:val="Normal"/>
    <w:qFormat/>
    <w:rsid w:val="004053B9"/>
    <w:pPr>
      <w:pBdr>
        <w:left w:val="single" w:sz="4" w:space="0" w:color="00000A"/>
        <w:bottom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4">
    <w:name w:val="xl454"/>
    <w:basedOn w:val="Normal"/>
    <w:qFormat/>
    <w:rsid w:val="004053B9"/>
    <w:pPr>
      <w:pBdr>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5">
    <w:name w:val="xl455"/>
    <w:basedOn w:val="Normal"/>
    <w:qFormat/>
    <w:rsid w:val="004053B9"/>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456">
    <w:name w:val="xl456"/>
    <w:basedOn w:val="Normal"/>
    <w:qFormat/>
    <w:rsid w:val="004053B9"/>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7">
    <w:name w:val="xl457"/>
    <w:basedOn w:val="Normal"/>
    <w:qFormat/>
    <w:rsid w:val="004053B9"/>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8">
    <w:name w:val="xl458"/>
    <w:basedOn w:val="Normal"/>
    <w:qFormat/>
    <w:rsid w:val="004053B9"/>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59">
    <w:name w:val="xl459"/>
    <w:basedOn w:val="Normal"/>
    <w:qFormat/>
    <w:rsid w:val="004053B9"/>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0">
    <w:name w:val="xl460"/>
    <w:basedOn w:val="Normal"/>
    <w:qFormat/>
    <w:rsid w:val="004053B9"/>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61">
    <w:name w:val="xl461"/>
    <w:basedOn w:val="Normal"/>
    <w:qFormat/>
    <w:rsid w:val="004053B9"/>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2">
    <w:name w:val="xl462"/>
    <w:basedOn w:val="Normal"/>
    <w:qFormat/>
    <w:rsid w:val="004053B9"/>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3">
    <w:name w:val="xl463"/>
    <w:basedOn w:val="Normal"/>
    <w:qFormat/>
    <w:rsid w:val="004053B9"/>
    <w:pPr>
      <w:pBdr>
        <w:top w:val="single" w:sz="4" w:space="0" w:color="00000A"/>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4">
    <w:name w:val="xl464"/>
    <w:basedOn w:val="Normal"/>
    <w:qFormat/>
    <w:rsid w:val="004053B9"/>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5">
    <w:name w:val="xl465"/>
    <w:basedOn w:val="Normal"/>
    <w:qFormat/>
    <w:rsid w:val="004053B9"/>
    <w:pPr>
      <w:pBdr>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6">
    <w:name w:val="xl466"/>
    <w:basedOn w:val="Normal"/>
    <w:qFormat/>
    <w:rsid w:val="004053B9"/>
    <w:pPr>
      <w:spacing w:beforeAutospacing="1" w:afterAutospacing="1"/>
      <w:jc w:val="left"/>
      <w:textAlignment w:val="center"/>
    </w:pPr>
    <w:rPr>
      <w:bCs w:val="0"/>
      <w:color w:val="7030A0"/>
      <w:sz w:val="14"/>
      <w:szCs w:val="14"/>
      <w:lang w:val="en-US"/>
    </w:rPr>
  </w:style>
  <w:style w:type="paragraph" w:customStyle="1" w:styleId="xl467">
    <w:name w:val="xl467"/>
    <w:basedOn w:val="Normal"/>
    <w:qFormat/>
    <w:rsid w:val="00D2617D"/>
    <w:pPr>
      <w:pBdr>
        <w:top w:val="single" w:sz="4" w:space="0" w:color="00000A"/>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8">
    <w:name w:val="xl468"/>
    <w:basedOn w:val="Normal"/>
    <w:qFormat/>
    <w:rsid w:val="00D2617D"/>
    <w:pPr>
      <w:pBdr>
        <w:left w:val="single" w:sz="8"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9">
    <w:name w:val="xl469"/>
    <w:basedOn w:val="Normal"/>
    <w:qFormat/>
    <w:rsid w:val="00D2617D"/>
    <w:pPr>
      <w:pBdr>
        <w:top w:val="single" w:sz="4" w:space="0" w:color="00000A"/>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0">
    <w:name w:val="xl470"/>
    <w:basedOn w:val="Normal"/>
    <w:qFormat/>
    <w:rsid w:val="00D2617D"/>
    <w:pPr>
      <w:pBdr>
        <w:left w:val="single" w:sz="4" w:space="0" w:color="00000A"/>
        <w:bottom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1">
    <w:name w:val="xl471"/>
    <w:basedOn w:val="Normal"/>
    <w:qFormat/>
    <w:rsid w:val="00D2617D"/>
    <w:pPr>
      <w:pBdr>
        <w:top w:val="single" w:sz="4" w:space="0" w:color="00000A"/>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2">
    <w:name w:val="xl472"/>
    <w:basedOn w:val="Normal"/>
    <w:qFormat/>
    <w:rsid w:val="00D2617D"/>
    <w:pPr>
      <w:pBdr>
        <w:left w:val="single" w:sz="4"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3">
    <w:name w:val="xl473"/>
    <w:basedOn w:val="Normal"/>
    <w:qFormat/>
    <w:rsid w:val="00D2617D"/>
    <w:pPr>
      <w:pBdr>
        <w:top w:val="single" w:sz="8" w:space="0" w:color="00000A"/>
        <w:left w:val="single" w:sz="8"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4">
    <w:name w:val="xl474"/>
    <w:basedOn w:val="Normal"/>
    <w:qFormat/>
    <w:rsid w:val="00D2617D"/>
    <w:pPr>
      <w:pBdr>
        <w:top w:val="single" w:sz="4" w:space="0" w:color="00000A"/>
        <w:left w:val="single" w:sz="8" w:space="0" w:color="00000A"/>
        <w:bottom w:val="single" w:sz="8" w:space="0" w:color="00000A"/>
      </w:pBdr>
      <w:spacing w:beforeAutospacing="1" w:afterAutospacing="1"/>
      <w:jc w:val="left"/>
      <w:textAlignment w:val="center"/>
    </w:pPr>
    <w:rPr>
      <w:bCs w:val="0"/>
      <w:sz w:val="18"/>
      <w:szCs w:val="18"/>
      <w:lang w:val="en-US"/>
    </w:rPr>
  </w:style>
  <w:style w:type="paragraph" w:customStyle="1" w:styleId="xl475">
    <w:name w:val="xl475"/>
    <w:basedOn w:val="Normal"/>
    <w:qFormat/>
    <w:rsid w:val="00D2617D"/>
    <w:pPr>
      <w:pBdr>
        <w:top w:val="single" w:sz="4" w:space="0" w:color="00000A"/>
        <w:left w:val="single" w:sz="8" w:space="0" w:color="00000A"/>
        <w:right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76">
    <w:name w:val="xl476"/>
    <w:basedOn w:val="Normal"/>
    <w:qFormat/>
    <w:rsid w:val="00D2617D"/>
    <w:pPr>
      <w:pBdr>
        <w:top w:val="single" w:sz="8" w:space="0" w:color="00000A"/>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477">
    <w:name w:val="xl477"/>
    <w:basedOn w:val="Normal"/>
    <w:qFormat/>
    <w:rsid w:val="00D2617D"/>
    <w:pPr>
      <w:pBdr>
        <w:left w:val="single" w:sz="4" w:space="0" w:color="00000A"/>
        <w:right w:val="single" w:sz="4" w:space="0" w:color="00000A"/>
      </w:pBdr>
      <w:shd w:val="clear" w:color="000000" w:fill="FDE9D9"/>
      <w:spacing w:beforeAutospacing="1" w:afterAutospacing="1"/>
      <w:jc w:val="left"/>
      <w:textAlignment w:val="center"/>
    </w:pPr>
    <w:rPr>
      <w:bCs w:val="0"/>
      <w:sz w:val="18"/>
      <w:szCs w:val="18"/>
      <w:lang w:val="en-US"/>
    </w:rPr>
  </w:style>
  <w:style w:type="paragraph" w:customStyle="1" w:styleId="xl478">
    <w:name w:val="xl478"/>
    <w:basedOn w:val="Normal"/>
    <w:qFormat/>
    <w:rsid w:val="00D2617D"/>
    <w:pPr>
      <w:pBdr>
        <w:left w:val="single" w:sz="4"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9">
    <w:name w:val="xl479"/>
    <w:basedOn w:val="Normal"/>
    <w:qFormat/>
    <w:rsid w:val="00D2617D"/>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0">
    <w:name w:val="xl480"/>
    <w:basedOn w:val="Normal"/>
    <w:qFormat/>
    <w:rsid w:val="00D2617D"/>
    <w:pPr>
      <w:pBdr>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1">
    <w:name w:val="xl481"/>
    <w:basedOn w:val="Normal"/>
    <w:qFormat/>
    <w:rsid w:val="00D2617D"/>
    <w:pPr>
      <w:pBdr>
        <w:top w:val="single" w:sz="4" w:space="0" w:color="00000A"/>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2">
    <w:name w:val="xl482"/>
    <w:basedOn w:val="Normal"/>
    <w:qFormat/>
    <w:rsid w:val="00D2617D"/>
    <w:pPr>
      <w:pBdr>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3">
    <w:name w:val="xl483"/>
    <w:basedOn w:val="Normal"/>
    <w:qFormat/>
    <w:rsid w:val="00D2617D"/>
    <w:pPr>
      <w:pBdr>
        <w:top w:val="single" w:sz="4" w:space="0" w:color="00000A"/>
        <w:left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4">
    <w:name w:val="xl484"/>
    <w:basedOn w:val="Normal"/>
    <w:qFormat/>
    <w:rsid w:val="00D2617D"/>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5">
    <w:name w:val="xl485"/>
    <w:basedOn w:val="Normal"/>
    <w:qFormat/>
    <w:rsid w:val="00D2617D"/>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6">
    <w:name w:val="xl486"/>
    <w:basedOn w:val="Normal"/>
    <w:qFormat/>
    <w:rsid w:val="00D2617D"/>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7">
    <w:name w:val="xl487"/>
    <w:basedOn w:val="Normal"/>
    <w:qFormat/>
    <w:rsid w:val="00D2617D"/>
    <w:pPr>
      <w:pBdr>
        <w:top w:val="single" w:sz="4"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488">
    <w:name w:val="xl488"/>
    <w:basedOn w:val="Normal"/>
    <w:qFormat/>
    <w:rsid w:val="00D2617D"/>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489">
    <w:name w:val="xl489"/>
    <w:basedOn w:val="Normal"/>
    <w:qFormat/>
    <w:rsid w:val="00D2617D"/>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490">
    <w:name w:val="xl490"/>
    <w:basedOn w:val="Normal"/>
    <w:qFormat/>
    <w:rsid w:val="00D2617D"/>
    <w:pPr>
      <w:pBdr>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91">
    <w:name w:val="xl491"/>
    <w:basedOn w:val="Normal"/>
    <w:qFormat/>
    <w:rsid w:val="00D2617D"/>
    <w:pPr>
      <w:pBdr>
        <w:top w:val="single" w:sz="4" w:space="0" w:color="00000A"/>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2">
    <w:name w:val="xl492"/>
    <w:basedOn w:val="Normal"/>
    <w:qFormat/>
    <w:rsid w:val="00D2617D"/>
    <w:pPr>
      <w:pBdr>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3">
    <w:name w:val="xl493"/>
    <w:basedOn w:val="Normal"/>
    <w:qFormat/>
    <w:rsid w:val="00D2617D"/>
    <w:pPr>
      <w:pBdr>
        <w:left w:val="single" w:sz="4" w:space="0" w:color="00000A"/>
        <w:bottom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4">
    <w:name w:val="xl494"/>
    <w:basedOn w:val="Normal"/>
    <w:qFormat/>
    <w:rsid w:val="00D2617D"/>
    <w:pPr>
      <w:pBdr>
        <w:top w:val="single" w:sz="4" w:space="0" w:color="00000A"/>
        <w:left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5">
    <w:name w:val="xl495"/>
    <w:basedOn w:val="Normal"/>
    <w:qFormat/>
    <w:rsid w:val="00D2617D"/>
    <w:pPr>
      <w:pBdr>
        <w:left w:val="single" w:sz="4" w:space="0" w:color="00000A"/>
        <w:bottom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6">
    <w:name w:val="xl496"/>
    <w:basedOn w:val="Normal"/>
    <w:qFormat/>
    <w:rsid w:val="00D2617D"/>
    <w:pPr>
      <w:pBdr>
        <w:top w:val="single" w:sz="4" w:space="0" w:color="00000A"/>
        <w:left w:val="single" w:sz="8" w:space="0" w:color="00000A"/>
        <w:bottom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497">
    <w:name w:val="xl497"/>
    <w:basedOn w:val="Normal"/>
    <w:qFormat/>
    <w:rsid w:val="00D2617D"/>
    <w:pPr>
      <w:pBdr>
        <w:top w:val="single" w:sz="4" w:space="0" w:color="00000A"/>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498">
    <w:name w:val="xl498"/>
    <w:basedOn w:val="Normal"/>
    <w:qFormat/>
    <w:rsid w:val="00D2617D"/>
    <w:pPr>
      <w:pBdr>
        <w:top w:val="single" w:sz="8" w:space="0" w:color="00000A"/>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499">
    <w:name w:val="xl499"/>
    <w:basedOn w:val="Normal"/>
    <w:qFormat/>
    <w:rsid w:val="00D2617D"/>
    <w:pPr>
      <w:pBdr>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0">
    <w:name w:val="xl500"/>
    <w:basedOn w:val="Normal"/>
    <w:qFormat/>
    <w:rsid w:val="00D2617D"/>
    <w:pPr>
      <w:pBdr>
        <w:left w:val="single" w:sz="8" w:space="0" w:color="00000A"/>
        <w:bottom w:val="single" w:sz="4"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1">
    <w:name w:val="xl501"/>
    <w:basedOn w:val="Normal"/>
    <w:qFormat/>
    <w:rsid w:val="00D2617D"/>
    <w:pPr>
      <w:pBdr>
        <w:top w:val="single" w:sz="8" w:space="0" w:color="00000A"/>
        <w:left w:val="single" w:sz="4" w:space="0" w:color="00000A"/>
      </w:pBdr>
      <w:spacing w:beforeAutospacing="1" w:afterAutospacing="1"/>
      <w:jc w:val="center"/>
      <w:textAlignment w:val="center"/>
    </w:pPr>
    <w:rPr>
      <w:bCs w:val="0"/>
      <w:sz w:val="18"/>
      <w:szCs w:val="18"/>
      <w:lang w:val="en-US"/>
    </w:rPr>
  </w:style>
  <w:style w:type="paragraph" w:customStyle="1" w:styleId="xl502">
    <w:name w:val="xl502"/>
    <w:basedOn w:val="Normal"/>
    <w:qFormat/>
    <w:rsid w:val="00D2617D"/>
    <w:pPr>
      <w:pBdr>
        <w:top w:val="single" w:sz="8"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3">
    <w:name w:val="xl503"/>
    <w:basedOn w:val="Normal"/>
    <w:qFormat/>
    <w:rsid w:val="00D2617D"/>
    <w:pPr>
      <w:pBdr>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4">
    <w:name w:val="xl504"/>
    <w:basedOn w:val="Normal"/>
    <w:qFormat/>
    <w:rsid w:val="00D2617D"/>
    <w:pPr>
      <w:pBdr>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505">
    <w:name w:val="xl505"/>
    <w:basedOn w:val="Normal"/>
    <w:qFormat/>
    <w:rsid w:val="00D2617D"/>
    <w:pPr>
      <w:pBdr>
        <w:left w:val="single" w:sz="8" w:space="0" w:color="00000A"/>
        <w:bottom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06">
    <w:name w:val="xl506"/>
    <w:basedOn w:val="Normal"/>
    <w:qFormat/>
    <w:rsid w:val="00D2617D"/>
    <w:pPr>
      <w:pBdr>
        <w:left w:val="single" w:sz="4" w:space="0" w:color="00000A"/>
        <w:bottom w:val="single" w:sz="8" w:space="0" w:color="00000A"/>
      </w:pBdr>
      <w:spacing w:beforeAutospacing="1" w:afterAutospacing="1"/>
      <w:jc w:val="center"/>
      <w:textAlignment w:val="center"/>
    </w:pPr>
    <w:rPr>
      <w:bCs w:val="0"/>
      <w:sz w:val="18"/>
      <w:szCs w:val="18"/>
      <w:lang w:val="en-US"/>
    </w:rPr>
  </w:style>
  <w:style w:type="paragraph" w:customStyle="1" w:styleId="xl507">
    <w:name w:val="xl507"/>
    <w:basedOn w:val="Normal"/>
    <w:qFormat/>
    <w:rsid w:val="00D2617D"/>
    <w:pPr>
      <w:pBdr>
        <w:top w:val="single" w:sz="4" w:space="0" w:color="00000A"/>
        <w:left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8">
    <w:name w:val="xl508"/>
    <w:basedOn w:val="Normal"/>
    <w:qFormat/>
    <w:rsid w:val="00D2617D"/>
    <w:pPr>
      <w:pBdr>
        <w:left w:val="single" w:sz="4" w:space="0" w:color="00000A"/>
        <w:bottom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9">
    <w:name w:val="xl509"/>
    <w:basedOn w:val="Normal"/>
    <w:qFormat/>
    <w:rsid w:val="00D2617D"/>
    <w:pPr>
      <w:pBdr>
        <w:top w:val="single" w:sz="4" w:space="0" w:color="00000A"/>
        <w:lef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0">
    <w:name w:val="xl510"/>
    <w:basedOn w:val="Normal"/>
    <w:qFormat/>
    <w:rsid w:val="00D2617D"/>
    <w:pPr>
      <w:pBdr>
        <w:left w:val="single" w:sz="4" w:space="0" w:color="00000A"/>
        <w:bottom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1">
    <w:name w:val="xl511"/>
    <w:basedOn w:val="Normal"/>
    <w:qFormat/>
    <w:rsid w:val="00D2617D"/>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2">
    <w:name w:val="xl512"/>
    <w:basedOn w:val="Normal"/>
    <w:qFormat/>
    <w:rsid w:val="00D2617D"/>
    <w:pPr>
      <w:pBdr>
        <w:left w:val="single" w:sz="8"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3">
    <w:name w:val="xl513"/>
    <w:basedOn w:val="Normal"/>
    <w:qFormat/>
    <w:rsid w:val="00D2617D"/>
    <w:pPr>
      <w:pBdr>
        <w:top w:val="single" w:sz="4" w:space="0" w:color="00000A"/>
        <w:left w:val="single" w:sz="8" w:space="0" w:color="00000A"/>
      </w:pBdr>
      <w:shd w:val="clear" w:color="000000" w:fill="92D050"/>
      <w:spacing w:beforeAutospacing="1" w:afterAutospacing="1"/>
      <w:jc w:val="left"/>
      <w:textAlignment w:val="center"/>
    </w:pPr>
    <w:rPr>
      <w:bCs w:val="0"/>
      <w:sz w:val="18"/>
      <w:szCs w:val="18"/>
      <w:lang w:val="en-US"/>
    </w:rPr>
  </w:style>
  <w:style w:type="paragraph" w:customStyle="1" w:styleId="xl514">
    <w:name w:val="xl514"/>
    <w:basedOn w:val="Normal"/>
    <w:qFormat/>
    <w:rsid w:val="00D2617D"/>
    <w:pPr>
      <w:pBdr>
        <w:left w:val="single" w:sz="8" w:space="0" w:color="00000A"/>
        <w:bottom w:val="single" w:sz="4" w:space="0" w:color="00000A"/>
      </w:pBdr>
      <w:shd w:val="clear" w:color="000000" w:fill="92D050"/>
      <w:spacing w:beforeAutospacing="1" w:afterAutospacing="1"/>
      <w:jc w:val="left"/>
      <w:textAlignment w:val="center"/>
    </w:pPr>
    <w:rPr>
      <w:bCs w:val="0"/>
      <w:sz w:val="18"/>
      <w:szCs w:val="18"/>
      <w:lang w:val="en-US"/>
    </w:rPr>
  </w:style>
  <w:style w:type="paragraph" w:customStyle="1" w:styleId="xl515">
    <w:name w:val="xl515"/>
    <w:basedOn w:val="Normal"/>
    <w:qFormat/>
    <w:rsid w:val="00D2617D"/>
    <w:pPr>
      <w:pBdr>
        <w:top w:val="single" w:sz="4" w:space="0" w:color="00000A"/>
        <w:left w:val="single" w:sz="8" w:space="0" w:color="00000A"/>
      </w:pBdr>
      <w:spacing w:beforeAutospacing="1" w:afterAutospacing="1"/>
      <w:jc w:val="center"/>
      <w:textAlignment w:val="center"/>
    </w:pPr>
    <w:rPr>
      <w:bCs w:val="0"/>
      <w:sz w:val="18"/>
      <w:szCs w:val="18"/>
      <w:lang w:val="en-US"/>
    </w:rPr>
  </w:style>
  <w:style w:type="paragraph" w:customStyle="1" w:styleId="xl516">
    <w:name w:val="xl516"/>
    <w:basedOn w:val="Normal"/>
    <w:qFormat/>
    <w:rsid w:val="00D2617D"/>
    <w:pPr>
      <w:pBdr>
        <w:left w:val="single" w:sz="8" w:space="0" w:color="00000A"/>
      </w:pBdr>
      <w:spacing w:beforeAutospacing="1" w:afterAutospacing="1"/>
      <w:jc w:val="center"/>
      <w:textAlignment w:val="center"/>
    </w:pPr>
    <w:rPr>
      <w:bCs w:val="0"/>
      <w:sz w:val="18"/>
      <w:szCs w:val="18"/>
      <w:lang w:val="en-US"/>
    </w:rPr>
  </w:style>
  <w:style w:type="paragraph" w:customStyle="1" w:styleId="xl517">
    <w:name w:val="xl517"/>
    <w:basedOn w:val="Normal"/>
    <w:qFormat/>
    <w:rsid w:val="00D2617D"/>
    <w:pPr>
      <w:pBdr>
        <w:left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18">
    <w:name w:val="xl518"/>
    <w:basedOn w:val="Normal"/>
    <w:qFormat/>
    <w:rsid w:val="00D2617D"/>
    <w:pPr>
      <w:pBdr>
        <w:top w:val="single" w:sz="4" w:space="0" w:color="00000A"/>
        <w:left w:val="single" w:sz="4" w:space="0" w:color="00000A"/>
        <w:bottom w:val="single" w:sz="4" w:space="0" w:color="00000A"/>
      </w:pBdr>
      <w:spacing w:beforeAutospacing="1" w:afterAutospacing="1"/>
      <w:jc w:val="center"/>
      <w:textAlignment w:val="center"/>
    </w:pPr>
    <w:rPr>
      <w:bCs w:val="0"/>
      <w:color w:val="FF0000"/>
      <w:sz w:val="18"/>
      <w:szCs w:val="18"/>
      <w:lang w:val="en-US"/>
    </w:rPr>
  </w:style>
  <w:style w:type="paragraph" w:customStyle="1" w:styleId="xl519">
    <w:name w:val="xl519"/>
    <w:basedOn w:val="Normal"/>
    <w:qFormat/>
    <w:rsid w:val="00D2617D"/>
    <w:pPr>
      <w:pBdr>
        <w:top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0">
    <w:name w:val="xl520"/>
    <w:basedOn w:val="Normal"/>
    <w:qFormat/>
    <w:rsid w:val="00D2617D"/>
    <w:pPr>
      <w:pBdr>
        <w:top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1">
    <w:name w:val="xl521"/>
    <w:basedOn w:val="Normal"/>
    <w:qFormat/>
    <w:rsid w:val="00D2617D"/>
    <w:pPr>
      <w:pBdr>
        <w:top w:val="single" w:sz="4" w:space="0" w:color="00000A"/>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2">
    <w:name w:val="xl522"/>
    <w:basedOn w:val="Normal"/>
    <w:qFormat/>
    <w:rsid w:val="00D2617D"/>
    <w:pPr>
      <w:pBdr>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3">
    <w:name w:val="xl523"/>
    <w:basedOn w:val="Normal"/>
    <w:qFormat/>
    <w:rsid w:val="00D2617D"/>
    <w:pPr>
      <w:pBdr>
        <w:left w:val="single" w:sz="8" w:space="0" w:color="00000A"/>
        <w:bottom w:val="single" w:sz="4"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4">
    <w:name w:val="xl524"/>
    <w:basedOn w:val="Normal"/>
    <w:qFormat/>
    <w:rsid w:val="00D2617D"/>
    <w:pPr>
      <w:pBdr>
        <w:top w:val="single" w:sz="4" w:space="0" w:color="00000A"/>
        <w:left w:val="single" w:sz="8" w:space="0" w:color="00000A"/>
      </w:pBdr>
      <w:spacing w:beforeAutospacing="1" w:afterAutospacing="1"/>
      <w:jc w:val="left"/>
      <w:textAlignment w:val="center"/>
    </w:pPr>
    <w:rPr>
      <w:bCs w:val="0"/>
      <w:sz w:val="18"/>
      <w:szCs w:val="18"/>
      <w:lang w:val="en-US"/>
    </w:rPr>
  </w:style>
  <w:style w:type="paragraph" w:customStyle="1" w:styleId="xl525">
    <w:name w:val="xl525"/>
    <w:basedOn w:val="Normal"/>
    <w:qFormat/>
    <w:rsid w:val="00D2617D"/>
    <w:pPr>
      <w:pBdr>
        <w:left w:val="single" w:sz="8" w:space="0" w:color="00000A"/>
      </w:pBdr>
      <w:spacing w:beforeAutospacing="1" w:afterAutospacing="1"/>
      <w:jc w:val="left"/>
      <w:textAlignment w:val="center"/>
    </w:pPr>
    <w:rPr>
      <w:bCs w:val="0"/>
      <w:sz w:val="18"/>
      <w:szCs w:val="18"/>
      <w:lang w:val="en-US"/>
    </w:rPr>
  </w:style>
  <w:style w:type="paragraph" w:customStyle="1" w:styleId="xl526">
    <w:name w:val="xl526"/>
    <w:basedOn w:val="Normal"/>
    <w:qFormat/>
    <w:rsid w:val="00D2617D"/>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7">
    <w:name w:val="xl527"/>
    <w:basedOn w:val="Normal"/>
    <w:qFormat/>
    <w:rsid w:val="00D2617D"/>
    <w:pPr>
      <w:pBdr>
        <w:top w:val="single" w:sz="4"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8">
    <w:name w:val="xl528"/>
    <w:basedOn w:val="Normal"/>
    <w:qFormat/>
    <w:rsid w:val="00D2617D"/>
    <w:pPr>
      <w:pBdr>
        <w:top w:val="single" w:sz="4" w:space="0" w:color="00000A"/>
        <w:left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29">
    <w:name w:val="xl529"/>
    <w:basedOn w:val="Normal"/>
    <w:qFormat/>
    <w:rsid w:val="00D2617D"/>
    <w:pPr>
      <w:pBdr>
        <w:left w:val="single" w:sz="8"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0">
    <w:name w:val="xl530"/>
    <w:basedOn w:val="Normal"/>
    <w:qFormat/>
    <w:rsid w:val="00D2617D"/>
    <w:pPr>
      <w:pBdr>
        <w:left w:val="single" w:sz="4" w:space="0" w:color="00000A"/>
      </w:pBdr>
      <w:spacing w:beforeAutospacing="1" w:afterAutospacing="1"/>
      <w:jc w:val="left"/>
      <w:textAlignment w:val="center"/>
    </w:pPr>
    <w:rPr>
      <w:bCs w:val="0"/>
      <w:sz w:val="18"/>
      <w:szCs w:val="18"/>
      <w:lang w:val="en-US"/>
    </w:rPr>
  </w:style>
  <w:style w:type="paragraph" w:customStyle="1" w:styleId="xl531">
    <w:name w:val="xl531"/>
    <w:basedOn w:val="Normal"/>
    <w:qFormat/>
    <w:rsid w:val="00D2617D"/>
    <w:pPr>
      <w:pBdr>
        <w:left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2">
    <w:name w:val="xl532"/>
    <w:basedOn w:val="Normal"/>
    <w:qFormat/>
    <w:rsid w:val="00D2617D"/>
    <w:pPr>
      <w:pBdr>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3">
    <w:name w:val="xl533"/>
    <w:basedOn w:val="Normal"/>
    <w:qFormat/>
    <w:rsid w:val="00D2617D"/>
    <w:pPr>
      <w:pBdr>
        <w:left w:val="single" w:sz="4" w:space="0" w:color="00000A"/>
        <w:bottom w:val="single" w:sz="4" w:space="0" w:color="00000A"/>
        <w:right w:val="single" w:sz="4" w:space="0" w:color="00000A"/>
      </w:pBdr>
      <w:spacing w:beforeAutospacing="1" w:afterAutospacing="1"/>
      <w:jc w:val="center"/>
      <w:textAlignment w:val="center"/>
    </w:pPr>
    <w:rPr>
      <w:bCs w:val="0"/>
      <w:sz w:val="18"/>
      <w:szCs w:val="18"/>
      <w:lang w:val="en-US"/>
    </w:rPr>
  </w:style>
  <w:style w:type="paragraph" w:customStyle="1" w:styleId="xl534">
    <w:name w:val="xl534"/>
    <w:basedOn w:val="Normal"/>
    <w:qFormat/>
    <w:rsid w:val="00D2617D"/>
    <w:pPr>
      <w:pBdr>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535">
    <w:name w:val="xl535"/>
    <w:basedOn w:val="Normal"/>
    <w:qFormat/>
    <w:rsid w:val="00D2617D"/>
    <w:pPr>
      <w:pBdr>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536">
    <w:name w:val="xl536"/>
    <w:basedOn w:val="Normal"/>
    <w:qFormat/>
    <w:rsid w:val="00D2617D"/>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7">
    <w:name w:val="xl537"/>
    <w:basedOn w:val="Normal"/>
    <w:qFormat/>
    <w:rsid w:val="00D2617D"/>
    <w:pPr>
      <w:pBdr>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8">
    <w:name w:val="xl538"/>
    <w:basedOn w:val="Normal"/>
    <w:qFormat/>
    <w:rsid w:val="00D2617D"/>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539">
    <w:name w:val="xl539"/>
    <w:basedOn w:val="Normal"/>
    <w:qFormat/>
    <w:rsid w:val="00D2617D"/>
    <w:pPr>
      <w:pBdr>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40">
    <w:name w:val="xl540"/>
    <w:basedOn w:val="Normal"/>
    <w:qFormat/>
    <w:rsid w:val="00D2617D"/>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41">
    <w:name w:val="xl541"/>
    <w:basedOn w:val="Normal"/>
    <w:qFormat/>
    <w:rsid w:val="00D2617D"/>
    <w:pPr>
      <w:pBdr>
        <w:top w:val="single" w:sz="4" w:space="0" w:color="00000A"/>
        <w:left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2">
    <w:name w:val="xl542"/>
    <w:basedOn w:val="Normal"/>
    <w:qFormat/>
    <w:rsid w:val="00D2617D"/>
    <w:pPr>
      <w:pBdr>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3">
    <w:name w:val="xl543"/>
    <w:basedOn w:val="Normal"/>
    <w:qFormat/>
    <w:rsid w:val="00D2617D"/>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44">
    <w:name w:val="xl544"/>
    <w:basedOn w:val="Normal"/>
    <w:qFormat/>
    <w:rsid w:val="00D2617D"/>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5">
    <w:name w:val="xl545"/>
    <w:basedOn w:val="Normal"/>
    <w:qFormat/>
    <w:rsid w:val="00D2617D"/>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6">
    <w:name w:val="xl546"/>
    <w:basedOn w:val="Normal"/>
    <w:qFormat/>
    <w:rsid w:val="00D2617D"/>
    <w:pPr>
      <w:pBdr>
        <w:top w:val="single" w:sz="4" w:space="0" w:color="00000A"/>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7">
    <w:name w:val="xl547"/>
    <w:basedOn w:val="Normal"/>
    <w:qFormat/>
    <w:rsid w:val="00D2617D"/>
    <w:pPr>
      <w:pBdr>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8">
    <w:name w:val="xl548"/>
    <w:basedOn w:val="Normal"/>
    <w:qFormat/>
    <w:rsid w:val="00D2617D"/>
    <w:pPr>
      <w:pBdr>
        <w:left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9">
    <w:name w:val="xl549"/>
    <w:basedOn w:val="Normal"/>
    <w:qFormat/>
    <w:rsid w:val="00D2617D"/>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0">
    <w:name w:val="xl550"/>
    <w:basedOn w:val="Normal"/>
    <w:qFormat/>
    <w:rsid w:val="00D2617D"/>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1">
    <w:name w:val="xl551"/>
    <w:basedOn w:val="Normal"/>
    <w:qFormat/>
    <w:rsid w:val="00D2617D"/>
    <w:pPr>
      <w:pBdr>
        <w:left w:val="single" w:sz="8" w:space="0" w:color="00000A"/>
        <w:bottom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52">
    <w:name w:val="xl552"/>
    <w:basedOn w:val="Normal"/>
    <w:qFormat/>
    <w:rsid w:val="00D2617D"/>
    <w:pPr>
      <w:pBdr>
        <w:top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3">
    <w:name w:val="xl553"/>
    <w:basedOn w:val="Normal"/>
    <w:qFormat/>
    <w:rsid w:val="00D2617D"/>
    <w:pPr>
      <w:pBdr>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4">
    <w:name w:val="xl554"/>
    <w:basedOn w:val="Normal"/>
    <w:qFormat/>
    <w:rsid w:val="00D2617D"/>
    <w:pPr>
      <w:pBdr>
        <w:top w:val="single" w:sz="4" w:space="0" w:color="00000A"/>
        <w:left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5">
    <w:name w:val="xl555"/>
    <w:basedOn w:val="Normal"/>
    <w:qFormat/>
    <w:rsid w:val="00D2617D"/>
    <w:pPr>
      <w:pBdr>
        <w:left w:val="single" w:sz="4" w:space="0" w:color="00000A"/>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6">
    <w:name w:val="xl556"/>
    <w:basedOn w:val="Normal"/>
    <w:qFormat/>
    <w:rsid w:val="00D2617D"/>
    <w:pPr>
      <w:pBdr>
        <w:top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7">
    <w:name w:val="xl557"/>
    <w:basedOn w:val="Normal"/>
    <w:qFormat/>
    <w:rsid w:val="00D2617D"/>
    <w:pPr>
      <w:pBdr>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styleId="FootnoteText">
    <w:name w:val="footnote text"/>
    <w:basedOn w:val="Normal"/>
    <w:link w:val="FootnoteTextChar"/>
    <w:qFormat/>
    <w:rsid w:val="0091091C"/>
    <w:pPr>
      <w:suppressAutoHyphens/>
      <w:jc w:val="left"/>
    </w:pPr>
    <w:rPr>
      <w:bCs w:val="0"/>
      <w:sz w:val="20"/>
      <w:szCs w:val="20"/>
      <w:lang w:val="x-none" w:eastAsia="ar-SA"/>
    </w:rPr>
  </w:style>
  <w:style w:type="paragraph" w:customStyle="1" w:styleId="a4">
    <w:name w:val="Садржај табеле"/>
    <w:basedOn w:val="Normal"/>
    <w:qFormat/>
    <w:rsid w:val="00CE5194"/>
    <w:pPr>
      <w:suppressLineNumbers/>
      <w:suppressAutoHyphens/>
      <w:spacing w:after="160" w:line="252" w:lineRule="auto"/>
      <w:jc w:val="left"/>
    </w:pPr>
    <w:rPr>
      <w:rFonts w:ascii="Calibri" w:eastAsia="Calibri" w:hAnsi="Calibri"/>
      <w:bCs w:val="0"/>
      <w:sz w:val="22"/>
      <w:szCs w:val="22"/>
      <w:lang w:val="en-US" w:eastAsia="zh-CN"/>
    </w:rPr>
  </w:style>
  <w:style w:type="paragraph" w:customStyle="1" w:styleId="a5">
    <w:name w:val="Заглавље табеле"/>
    <w:basedOn w:val="a4"/>
    <w:qFormat/>
    <w:rsid w:val="00CE5194"/>
    <w:pPr>
      <w:jc w:val="center"/>
    </w:pPr>
    <w:rPr>
      <w:b/>
      <w:bCs/>
    </w:rPr>
  </w:style>
  <w:style w:type="paragraph" w:customStyle="1" w:styleId="a6">
    <w:name w:val="Садржај оквира"/>
    <w:basedOn w:val="Normal"/>
    <w:qFormat/>
  </w:style>
  <w:style w:type="numbering" w:customStyle="1" w:styleId="NoList1">
    <w:name w:val="No List1"/>
    <w:semiHidden/>
    <w:qFormat/>
    <w:rsid w:val="008E66A7"/>
  </w:style>
  <w:style w:type="numbering" w:customStyle="1" w:styleId="NoList2">
    <w:name w:val="No List2"/>
    <w:uiPriority w:val="99"/>
    <w:semiHidden/>
    <w:unhideWhenUsed/>
    <w:qFormat/>
    <w:rsid w:val="00A07A7B"/>
  </w:style>
  <w:style w:type="numbering" w:customStyle="1" w:styleId="NoList3">
    <w:name w:val="No List3"/>
    <w:uiPriority w:val="99"/>
    <w:semiHidden/>
    <w:unhideWhenUsed/>
    <w:qFormat/>
    <w:rsid w:val="00972087"/>
  </w:style>
  <w:style w:type="numbering" w:customStyle="1" w:styleId="NoList11">
    <w:name w:val="No List11"/>
    <w:semiHidden/>
    <w:qFormat/>
    <w:rsid w:val="00972087"/>
  </w:style>
  <w:style w:type="numbering" w:customStyle="1" w:styleId="NoList4">
    <w:name w:val="No List4"/>
    <w:uiPriority w:val="99"/>
    <w:semiHidden/>
    <w:unhideWhenUsed/>
    <w:qFormat/>
    <w:rsid w:val="00972087"/>
  </w:style>
  <w:style w:type="numbering" w:customStyle="1" w:styleId="NoList12">
    <w:name w:val="No List12"/>
    <w:semiHidden/>
    <w:qFormat/>
    <w:rsid w:val="00972087"/>
  </w:style>
  <w:style w:type="numbering" w:customStyle="1" w:styleId="NoList5">
    <w:name w:val="No List5"/>
    <w:uiPriority w:val="99"/>
    <w:semiHidden/>
    <w:unhideWhenUsed/>
    <w:qFormat/>
    <w:rsid w:val="00E56CD0"/>
  </w:style>
  <w:style w:type="numbering" w:customStyle="1" w:styleId="NoList6">
    <w:name w:val="No List6"/>
    <w:uiPriority w:val="99"/>
    <w:semiHidden/>
    <w:unhideWhenUsed/>
    <w:qFormat/>
    <w:rsid w:val="00DF53F3"/>
  </w:style>
  <w:style w:type="numbering" w:customStyle="1" w:styleId="NoList7">
    <w:name w:val="No List7"/>
    <w:uiPriority w:val="99"/>
    <w:semiHidden/>
    <w:unhideWhenUsed/>
    <w:qFormat/>
    <w:rsid w:val="007E0520"/>
  </w:style>
  <w:style w:type="numbering" w:customStyle="1" w:styleId="NoList8">
    <w:name w:val="No List8"/>
    <w:uiPriority w:val="99"/>
    <w:semiHidden/>
    <w:unhideWhenUsed/>
    <w:qFormat/>
    <w:rsid w:val="00674F12"/>
  </w:style>
  <w:style w:type="numbering" w:customStyle="1" w:styleId="NoList9">
    <w:name w:val="No List9"/>
    <w:uiPriority w:val="99"/>
    <w:semiHidden/>
    <w:unhideWhenUsed/>
    <w:qFormat/>
    <w:rsid w:val="00D46D2C"/>
  </w:style>
  <w:style w:type="numbering" w:customStyle="1" w:styleId="NoList10">
    <w:name w:val="No List10"/>
    <w:uiPriority w:val="99"/>
    <w:semiHidden/>
    <w:unhideWhenUsed/>
    <w:qFormat/>
    <w:rsid w:val="00626D9E"/>
  </w:style>
  <w:style w:type="numbering" w:customStyle="1" w:styleId="NoList13">
    <w:name w:val="No List13"/>
    <w:uiPriority w:val="99"/>
    <w:semiHidden/>
    <w:unhideWhenUsed/>
    <w:qFormat/>
    <w:rsid w:val="00CE5194"/>
  </w:style>
  <w:style w:type="table" w:styleId="TableGrid">
    <w:name w:val="Table Grid"/>
    <w:basedOn w:val="TableNormal"/>
    <w:uiPriority w:val="59"/>
    <w:rsid w:val="00914C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rsid w:val="009720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rsid w:val="00972087"/>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9720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rsid w:val="00972087"/>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975B81"/>
    <w:rPr>
      <w:szCs w:val="20"/>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75B81"/>
    <w:rPr>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EF62BC"/>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E56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F5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C5A3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A7B0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674F12"/>
    <w:rPr>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46D2C"/>
    <w:rPr>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626D9E"/>
    <w:rPr>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96514">
      <w:bodyDiv w:val="1"/>
      <w:marLeft w:val="0"/>
      <w:marRight w:val="0"/>
      <w:marTop w:val="0"/>
      <w:marBottom w:val="0"/>
      <w:divBdr>
        <w:top w:val="none" w:sz="0" w:space="0" w:color="auto"/>
        <w:left w:val="none" w:sz="0" w:space="0" w:color="auto"/>
        <w:bottom w:val="none" w:sz="0" w:space="0" w:color="auto"/>
        <w:right w:val="none" w:sz="0" w:space="0" w:color="auto"/>
      </w:divBdr>
    </w:div>
    <w:div w:id="630475388">
      <w:bodyDiv w:val="1"/>
      <w:marLeft w:val="0"/>
      <w:marRight w:val="0"/>
      <w:marTop w:val="0"/>
      <w:marBottom w:val="0"/>
      <w:divBdr>
        <w:top w:val="none" w:sz="0" w:space="0" w:color="auto"/>
        <w:left w:val="none" w:sz="0" w:space="0" w:color="auto"/>
        <w:bottom w:val="none" w:sz="0" w:space="0" w:color="auto"/>
        <w:right w:val="none" w:sz="0" w:space="0" w:color="auto"/>
      </w:divBdr>
    </w:div>
    <w:div w:id="951938775">
      <w:bodyDiv w:val="1"/>
      <w:marLeft w:val="0"/>
      <w:marRight w:val="0"/>
      <w:marTop w:val="0"/>
      <w:marBottom w:val="0"/>
      <w:divBdr>
        <w:top w:val="none" w:sz="0" w:space="0" w:color="auto"/>
        <w:left w:val="none" w:sz="0" w:space="0" w:color="auto"/>
        <w:bottom w:val="none" w:sz="0" w:space="0" w:color="auto"/>
        <w:right w:val="none" w:sz="0" w:space="0" w:color="auto"/>
      </w:divBdr>
    </w:div>
    <w:div w:id="973098894">
      <w:bodyDiv w:val="1"/>
      <w:marLeft w:val="0"/>
      <w:marRight w:val="0"/>
      <w:marTop w:val="0"/>
      <w:marBottom w:val="0"/>
      <w:divBdr>
        <w:top w:val="none" w:sz="0" w:space="0" w:color="auto"/>
        <w:left w:val="none" w:sz="0" w:space="0" w:color="auto"/>
        <w:bottom w:val="none" w:sz="0" w:space="0" w:color="auto"/>
        <w:right w:val="none" w:sz="0" w:space="0" w:color="auto"/>
      </w:divBdr>
    </w:div>
    <w:div w:id="1137185904">
      <w:bodyDiv w:val="1"/>
      <w:marLeft w:val="0"/>
      <w:marRight w:val="0"/>
      <w:marTop w:val="0"/>
      <w:marBottom w:val="0"/>
      <w:divBdr>
        <w:top w:val="none" w:sz="0" w:space="0" w:color="auto"/>
        <w:left w:val="none" w:sz="0" w:space="0" w:color="auto"/>
        <w:bottom w:val="none" w:sz="0" w:space="0" w:color="auto"/>
        <w:right w:val="none" w:sz="0" w:space="0" w:color="auto"/>
      </w:divBdr>
    </w:div>
    <w:div w:id="1274944396">
      <w:bodyDiv w:val="1"/>
      <w:marLeft w:val="0"/>
      <w:marRight w:val="0"/>
      <w:marTop w:val="0"/>
      <w:marBottom w:val="0"/>
      <w:divBdr>
        <w:top w:val="none" w:sz="0" w:space="0" w:color="auto"/>
        <w:left w:val="none" w:sz="0" w:space="0" w:color="auto"/>
        <w:bottom w:val="none" w:sz="0" w:space="0" w:color="auto"/>
        <w:right w:val="none" w:sz="0" w:space="0" w:color="auto"/>
      </w:divBdr>
    </w:div>
    <w:div w:id="184975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BF7A-F5BC-436F-A31B-62D1143F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11175</Words>
  <Characters>63700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Zoka</dc:creator>
  <dc:description/>
  <cp:lastModifiedBy>Tatijana Panic</cp:lastModifiedBy>
  <cp:revision>2</cp:revision>
  <cp:lastPrinted>2017-12-20T09:27:00Z</cp:lastPrinted>
  <dcterms:created xsi:type="dcterms:W3CDTF">2017-12-20T17:42:00Z</dcterms:created>
  <dcterms:modified xsi:type="dcterms:W3CDTF">2017-12-20T17:42:00Z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